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9D487" w14:textId="77777777" w:rsidR="00280C82" w:rsidRPr="00E41BC3" w:rsidRDefault="00FF07F4">
      <w:pPr>
        <w:pStyle w:val="Heading"/>
        <w:rPr>
          <w:rFonts w:ascii="Montserrat" w:hAnsi="Montserrat"/>
          <w:b/>
          <w:bCs/>
          <w:sz w:val="28"/>
          <w:szCs w:val="28"/>
        </w:rPr>
      </w:pPr>
      <w:r w:rsidRPr="00E41BC3">
        <w:rPr>
          <w:rFonts w:ascii="Montserrat" w:hAnsi="Montserrat"/>
          <w:b/>
          <w:bCs/>
          <w:sz w:val="28"/>
          <w:szCs w:val="28"/>
        </w:rPr>
        <w:t>WEST VIRGINIA RESIDENTIAL</w:t>
      </w:r>
      <w:r w:rsidRPr="00E41BC3">
        <w:rPr>
          <w:rFonts w:ascii="Montserrat" w:hAnsi="Montserrat"/>
          <w:b/>
          <w:bCs/>
          <w:sz w:val="28"/>
          <w:szCs w:val="28"/>
        </w:rPr>
        <w:t xml:space="preserve"> SUBLEASE AGREEMENT</w:t>
      </w:r>
    </w:p>
    <w:p w14:paraId="0CCAED6D" w14:textId="77777777" w:rsidR="00280C82" w:rsidRPr="00E41BC3" w:rsidRDefault="00280C82">
      <w:pPr>
        <w:pStyle w:val="BodyText"/>
        <w:tabs>
          <w:tab w:val="left" w:pos="2505"/>
          <w:tab w:val="left" w:pos="4943"/>
          <w:tab w:val="left" w:pos="5764"/>
          <w:tab w:val="left" w:pos="6638"/>
          <w:tab w:val="left" w:pos="8985"/>
        </w:tabs>
        <w:spacing w:line="244" w:lineRule="auto"/>
        <w:ind w:left="119" w:right="612"/>
      </w:pPr>
    </w:p>
    <w:p w14:paraId="600332C8" w14:textId="77777777" w:rsidR="00280C82" w:rsidRPr="00E41BC3" w:rsidRDefault="00280C82">
      <w:pPr>
        <w:pStyle w:val="BodyText"/>
        <w:tabs>
          <w:tab w:val="left" w:pos="2505"/>
          <w:tab w:val="left" w:pos="4943"/>
          <w:tab w:val="left" w:pos="5764"/>
          <w:tab w:val="left" w:pos="6638"/>
          <w:tab w:val="left" w:pos="8985"/>
        </w:tabs>
        <w:spacing w:line="244" w:lineRule="auto"/>
        <w:ind w:left="119" w:right="612"/>
      </w:pPr>
    </w:p>
    <w:p w14:paraId="75C007BB" w14:textId="77777777" w:rsidR="00280C82" w:rsidRPr="00E41BC3" w:rsidRDefault="00FF07F4">
      <w:pPr>
        <w:pStyle w:val="BodyText"/>
        <w:tabs>
          <w:tab w:val="left" w:pos="2505"/>
          <w:tab w:val="left" w:pos="4943"/>
          <w:tab w:val="left" w:pos="5764"/>
          <w:tab w:val="left" w:pos="6638"/>
          <w:tab w:val="left" w:pos="8985"/>
        </w:tabs>
        <w:spacing w:line="244" w:lineRule="auto"/>
        <w:ind w:left="119" w:right="612"/>
        <w:rPr>
          <w:u w:val="single"/>
        </w:rPr>
      </w:pPr>
      <w:r w:rsidRPr="00E41BC3">
        <w:t>THIS SUBLEASE AGREEMENT hereinafter known as the "Sublease" is made and entered</w:t>
      </w:r>
      <w:r w:rsidRPr="00E41BC3">
        <w:t xml:space="preserve"> </w:t>
      </w:r>
      <w:r w:rsidRPr="00E41BC3">
        <w:t>into</w:t>
      </w:r>
      <w:r w:rsidRPr="00E41BC3">
        <w:t xml:space="preserve"> </w:t>
      </w:r>
      <w:r w:rsidRPr="00E41BC3">
        <w:t>this</w:t>
      </w:r>
      <w:r w:rsidRPr="00E41BC3">
        <w:rPr>
          <w:u w:val="single"/>
        </w:rPr>
        <w:t xml:space="preserve">  </w:t>
      </w:r>
    </w:p>
    <w:p w14:paraId="62F59268" w14:textId="77777777" w:rsidR="00280C82" w:rsidRPr="00E41BC3" w:rsidRDefault="00FF07F4">
      <w:pPr>
        <w:pStyle w:val="BodyText"/>
        <w:tabs>
          <w:tab w:val="left" w:pos="2505"/>
          <w:tab w:val="left" w:pos="4943"/>
          <w:tab w:val="left" w:pos="5764"/>
          <w:tab w:val="left" w:pos="6638"/>
          <w:tab w:val="left" w:pos="8985"/>
        </w:tabs>
        <w:spacing w:line="244" w:lineRule="auto"/>
        <w:ind w:left="119" w:right="612"/>
      </w:pPr>
      <w:r w:rsidRPr="00E41BC3">
        <w:t xml:space="preserve"> </w:t>
      </w:r>
      <w:r w:rsidRPr="00E41BC3">
        <w:rPr>
          <w:u w:val="single"/>
        </w:rPr>
        <w:t xml:space="preserve">       </w:t>
      </w:r>
      <w:r w:rsidRPr="00E41BC3">
        <w:t xml:space="preserve"> day</w:t>
      </w:r>
      <w:r w:rsidRPr="00E41BC3">
        <w:t xml:space="preserve"> of</w:t>
      </w:r>
      <w:r w:rsidRPr="00E41BC3">
        <w:rPr>
          <w:u w:val="single"/>
        </w:rPr>
        <w:t xml:space="preserve">                                                  </w:t>
      </w:r>
      <w:r w:rsidRPr="00E41BC3">
        <w:t>,  20</w:t>
      </w:r>
      <w:r w:rsidRPr="00E41BC3">
        <w:rPr>
          <w:u w:val="single"/>
        </w:rPr>
        <w:t xml:space="preserve">        </w:t>
      </w:r>
      <w:r w:rsidRPr="00E41BC3">
        <w:t xml:space="preserve">, by and between </w:t>
      </w:r>
      <w:r w:rsidRPr="00E41BC3">
        <w:rPr>
          <w:u w:val="single"/>
        </w:rPr>
        <w:t xml:space="preserve">                                                      </w:t>
      </w:r>
      <w:r w:rsidRPr="00E41BC3">
        <w:t xml:space="preserve"> with a mailing</w:t>
      </w:r>
      <w:r w:rsidRPr="00E41BC3">
        <w:t xml:space="preserve"> </w:t>
      </w:r>
      <w:r w:rsidRPr="00E41BC3">
        <w:t>address</w:t>
      </w:r>
      <w:r w:rsidRPr="00E41BC3">
        <w:t xml:space="preserve"> </w:t>
      </w:r>
      <w:r w:rsidRPr="00E41BC3">
        <w:rPr>
          <w:u w:val="single"/>
        </w:rPr>
        <w:t xml:space="preserve"> </w:t>
      </w:r>
      <w:r w:rsidRPr="00E41BC3">
        <w:rPr>
          <w:u w:val="single"/>
        </w:rPr>
        <w:tab/>
      </w:r>
      <w:r w:rsidRPr="00E41BC3">
        <w:rPr>
          <w:u w:val="single"/>
        </w:rPr>
        <w:tab/>
      </w:r>
      <w:r w:rsidRPr="00E41BC3">
        <w:rPr>
          <w:u w:val="single"/>
        </w:rPr>
        <w:tab/>
        <w:t xml:space="preserve">  </w:t>
      </w:r>
      <w:r w:rsidRPr="00E41BC3">
        <w:rPr>
          <w:u w:val="single"/>
        </w:rPr>
        <w:tab/>
        <w:t xml:space="preserve">         </w:t>
      </w:r>
      <w:r w:rsidRPr="00E41BC3">
        <w:t xml:space="preserve">hereinafter known </w:t>
      </w:r>
      <w:r w:rsidRPr="00E41BC3">
        <w:t xml:space="preserve">as </w:t>
      </w:r>
      <w:r w:rsidRPr="00E41BC3">
        <w:t xml:space="preserve">the "Sublessor" and the Sublessee(s) </w:t>
      </w:r>
      <w:r w:rsidRPr="00E41BC3">
        <w:rPr>
          <w:u w:val="single"/>
        </w:rPr>
        <w:t xml:space="preserve">                                                    </w:t>
      </w:r>
      <w:r w:rsidRPr="00E41BC3">
        <w:t xml:space="preserve"> , </w:t>
      </w:r>
      <w:r w:rsidRPr="00E41BC3">
        <w:rPr>
          <w:u w:val="single"/>
        </w:rPr>
        <w:t xml:space="preserve">                                                 </w:t>
      </w:r>
      <w:r w:rsidRPr="00E41BC3">
        <w:rPr>
          <w:u w:val="single"/>
        </w:rPr>
        <w:t xml:space="preserve">     </w:t>
      </w:r>
      <w:r w:rsidRPr="00E41BC3">
        <w:t xml:space="preserve"> , </w:t>
      </w:r>
      <w:r w:rsidRPr="00E41BC3">
        <w:rPr>
          <w:u w:val="single"/>
        </w:rPr>
        <w:t xml:space="preserve">                                                      </w:t>
      </w:r>
      <w:r w:rsidRPr="00E41BC3">
        <w:t xml:space="preserve">  and </w:t>
      </w:r>
      <w:r w:rsidRPr="00E41BC3">
        <w:rPr>
          <w:u w:val="single"/>
        </w:rPr>
        <w:t xml:space="preserve">                                                      </w:t>
      </w:r>
      <w:r w:rsidRPr="00E41BC3">
        <w:t xml:space="preserve"> hereinafter known as the "Sublessee(s)." </w:t>
      </w:r>
    </w:p>
    <w:p w14:paraId="01FE9B31" w14:textId="77777777" w:rsidR="00280C82" w:rsidRPr="00E41BC3" w:rsidRDefault="00280C82">
      <w:pPr>
        <w:pStyle w:val="BodyText"/>
        <w:tabs>
          <w:tab w:val="left" w:pos="2505"/>
          <w:tab w:val="left" w:pos="4943"/>
          <w:tab w:val="left" w:pos="5764"/>
          <w:tab w:val="left" w:pos="6638"/>
          <w:tab w:val="left" w:pos="8985"/>
        </w:tabs>
        <w:spacing w:line="244" w:lineRule="auto"/>
        <w:ind w:left="119" w:right="612"/>
      </w:pPr>
    </w:p>
    <w:p w14:paraId="1F94607F" w14:textId="77777777" w:rsidR="00280C82" w:rsidRPr="00E41BC3" w:rsidRDefault="00FF07F4">
      <w:pPr>
        <w:pStyle w:val="BodyText"/>
        <w:tabs>
          <w:tab w:val="left" w:pos="2505"/>
          <w:tab w:val="left" w:pos="4943"/>
          <w:tab w:val="left" w:pos="5764"/>
          <w:tab w:val="left" w:pos="6638"/>
          <w:tab w:val="left" w:pos="8985"/>
        </w:tabs>
        <w:spacing w:line="244" w:lineRule="auto"/>
        <w:ind w:left="119" w:right="612"/>
        <w:rPr>
          <w:u w:val="single"/>
        </w:rPr>
      </w:pPr>
      <w:r w:rsidRPr="00E41BC3">
        <w:t xml:space="preserve">For and in consideration </w:t>
      </w:r>
      <w:r w:rsidRPr="00E41BC3">
        <w:t xml:space="preserve">of </w:t>
      </w:r>
      <w:r w:rsidRPr="00E41BC3">
        <w:t xml:space="preserve">the covenants and obligations contained herein and other good </w:t>
      </w:r>
      <w:r w:rsidRPr="00E41BC3">
        <w:t xml:space="preserve">and valuable consideration, the receipt and sufficiency </w:t>
      </w:r>
      <w:r w:rsidRPr="00E41BC3">
        <w:t xml:space="preserve">of </w:t>
      </w:r>
      <w:r w:rsidRPr="00E41BC3">
        <w:t>which is hereby acknowledged, the parties hereby agree as follows:</w:t>
      </w:r>
    </w:p>
    <w:p w14:paraId="1A46BCBC" w14:textId="77777777" w:rsidR="00280C82" w:rsidRPr="00E41BC3" w:rsidRDefault="00280C82">
      <w:pPr>
        <w:pStyle w:val="BodyText"/>
        <w:tabs>
          <w:tab w:val="left" w:pos="1933"/>
          <w:tab w:val="left" w:pos="5164"/>
          <w:tab w:val="left" w:pos="6009"/>
          <w:tab w:val="left" w:pos="8428"/>
          <w:tab w:val="left" w:pos="9100"/>
        </w:tabs>
        <w:spacing w:line="244" w:lineRule="auto"/>
        <w:ind w:left="119" w:right="260"/>
        <w:rPr>
          <w:rFonts w:eastAsia="Calibri" w:cs="Calibri"/>
          <w:b/>
          <w:bCs/>
        </w:rPr>
      </w:pPr>
    </w:p>
    <w:p w14:paraId="26C3458D" w14:textId="77777777" w:rsidR="00280C82" w:rsidRPr="00E41BC3" w:rsidRDefault="00FF07F4">
      <w:pPr>
        <w:pStyle w:val="BodyText"/>
        <w:tabs>
          <w:tab w:val="left" w:pos="1933"/>
          <w:tab w:val="left" w:pos="5164"/>
          <w:tab w:val="left" w:pos="6009"/>
          <w:tab w:val="left" w:pos="8428"/>
          <w:tab w:val="left" w:pos="9100"/>
        </w:tabs>
        <w:spacing w:line="244" w:lineRule="auto"/>
        <w:ind w:left="119" w:right="260"/>
      </w:pPr>
      <w:r w:rsidRPr="00E41BC3">
        <w:rPr>
          <w:b/>
          <w:bCs/>
        </w:rPr>
        <w:t xml:space="preserve">PROPERTY. </w:t>
      </w:r>
      <w:r w:rsidRPr="00E41BC3">
        <w:t xml:space="preserve">This Sublease has for its subject the property located at the street address _________________________, in the City of </w:t>
      </w:r>
      <w:r w:rsidRPr="00E41BC3">
        <w:t xml:space="preserve">______________________, State of West Virginia. The sublease includes the: </w:t>
      </w:r>
      <w:r w:rsidRPr="00E41BC3">
        <w:rPr>
          <w:u w:val="single"/>
        </w:rPr>
        <w:t xml:space="preserve">                                        _________________________________</w:t>
      </w:r>
      <w:r w:rsidRPr="00E41BC3">
        <w:t xml:space="preserve"> and is limited to the same, hereinafter referred to as the “Property.” </w:t>
      </w:r>
    </w:p>
    <w:p w14:paraId="2C4FF01D" w14:textId="77777777" w:rsidR="00280C82" w:rsidRPr="00E41BC3" w:rsidRDefault="00FF07F4">
      <w:pPr>
        <w:pStyle w:val="BodyText"/>
        <w:tabs>
          <w:tab w:val="left" w:pos="1933"/>
          <w:tab w:val="left" w:pos="5164"/>
          <w:tab w:val="left" w:pos="6009"/>
          <w:tab w:val="left" w:pos="8428"/>
          <w:tab w:val="left" w:pos="9100"/>
        </w:tabs>
        <w:spacing w:line="244" w:lineRule="auto"/>
        <w:ind w:left="119" w:right="260"/>
      </w:pPr>
      <w:r w:rsidRPr="00E41BC3">
        <w:t xml:space="preserve"> </w:t>
      </w:r>
    </w:p>
    <w:p w14:paraId="11BB63BA" w14:textId="77777777" w:rsidR="00280C82" w:rsidRPr="00E41BC3" w:rsidRDefault="00FF07F4">
      <w:pPr>
        <w:pStyle w:val="BodyText"/>
        <w:tabs>
          <w:tab w:val="left" w:pos="1933"/>
          <w:tab w:val="left" w:pos="5164"/>
          <w:tab w:val="left" w:pos="6009"/>
          <w:tab w:val="left" w:pos="8428"/>
          <w:tab w:val="left" w:pos="9100"/>
        </w:tabs>
        <w:spacing w:line="244" w:lineRule="auto"/>
        <w:ind w:left="119" w:right="260"/>
      </w:pPr>
      <w:r w:rsidRPr="00E41BC3">
        <w:rPr>
          <w:b/>
          <w:bCs/>
        </w:rPr>
        <w:t xml:space="preserve">TERM. </w:t>
      </w:r>
      <w:r w:rsidRPr="00E41BC3">
        <w:t>This Sublease shall</w:t>
      </w:r>
      <w:r w:rsidRPr="00E41BC3">
        <w:t xml:space="preserve"> </w:t>
      </w:r>
      <w:r w:rsidRPr="00E41BC3">
        <w:t>commenc</w:t>
      </w:r>
      <w:r w:rsidRPr="00E41BC3">
        <w:t>e</w:t>
      </w:r>
      <w:r w:rsidRPr="00E41BC3">
        <w:t xml:space="preserve"> </w:t>
      </w:r>
      <w:r w:rsidRPr="00E41BC3">
        <w:t>on</w:t>
      </w:r>
      <w:r w:rsidRPr="00E41BC3">
        <w:rPr>
          <w:u w:val="single"/>
        </w:rPr>
        <w:t xml:space="preserve"> </w:t>
      </w:r>
      <w:r w:rsidRPr="00E41BC3">
        <w:rPr>
          <w:u w:val="single"/>
        </w:rPr>
        <w:tab/>
        <w:t xml:space="preserve"> </w:t>
      </w:r>
      <w:r w:rsidRPr="00E41BC3">
        <w:t>day of</w:t>
      </w:r>
      <w:r w:rsidRPr="00E41BC3">
        <w:rPr>
          <w:u w:val="single"/>
        </w:rPr>
        <w:t xml:space="preserve"> </w:t>
      </w:r>
      <w:r w:rsidRPr="00E41BC3">
        <w:rPr>
          <w:u w:val="single"/>
        </w:rPr>
        <w:tab/>
      </w:r>
      <w:r w:rsidRPr="00E41BC3">
        <w:rPr>
          <w:u w:val="single"/>
        </w:rPr>
        <w:tab/>
      </w:r>
      <w:r w:rsidRPr="00E41BC3">
        <w:t>, 20</w:t>
      </w:r>
      <w:r w:rsidRPr="00E41BC3">
        <w:rPr>
          <w:u w:val="single"/>
        </w:rPr>
        <w:t xml:space="preserve"> </w:t>
      </w:r>
      <w:r w:rsidRPr="00E41BC3">
        <w:rPr>
          <w:u w:val="single"/>
        </w:rPr>
        <w:tab/>
      </w:r>
      <w:r w:rsidRPr="00E41BC3">
        <w:t>, and</w:t>
      </w:r>
      <w:r w:rsidRPr="00E41BC3">
        <w:t xml:space="preserve"> </w:t>
      </w:r>
      <w:r w:rsidRPr="00E41BC3">
        <w:t>end</w:t>
      </w:r>
      <w:r w:rsidRPr="00E41BC3">
        <w:t xml:space="preserve"> </w:t>
      </w:r>
      <w:r w:rsidRPr="00E41BC3">
        <w:t>on</w:t>
      </w:r>
      <w:r w:rsidRPr="00E41BC3">
        <w:rPr>
          <w:u w:val="single"/>
        </w:rPr>
        <w:t xml:space="preserve"> </w:t>
      </w:r>
      <w:r w:rsidRPr="00E41BC3">
        <w:rPr>
          <w:u w:val="single"/>
        </w:rPr>
        <w:tab/>
      </w:r>
      <w:r w:rsidRPr="00E41BC3">
        <w:t>day of</w:t>
      </w:r>
      <w:r w:rsidRPr="00E41BC3">
        <w:rPr>
          <w:u w:val="single"/>
        </w:rPr>
        <w:t xml:space="preserve"> </w:t>
      </w:r>
      <w:r w:rsidRPr="00E41BC3">
        <w:rPr>
          <w:u w:val="single"/>
        </w:rPr>
        <w:tab/>
      </w:r>
      <w:r w:rsidRPr="00E41BC3">
        <w:t>,</w:t>
      </w:r>
      <w:r w:rsidRPr="00E41BC3">
        <w:t xml:space="preserve"> </w:t>
      </w:r>
      <w:r w:rsidRPr="00E41BC3">
        <w:t>20</w:t>
      </w:r>
      <w:r w:rsidRPr="00E41BC3">
        <w:rPr>
          <w:u w:val="single"/>
        </w:rPr>
        <w:t xml:space="preserve"> </w:t>
      </w:r>
      <w:r w:rsidRPr="00E41BC3">
        <w:rPr>
          <w:u w:val="single"/>
        </w:rPr>
        <w:tab/>
      </w:r>
      <w:r w:rsidRPr="00E41BC3">
        <w:t xml:space="preserve">, at 11:59 PM local time (hereinafter referred to </w:t>
      </w:r>
      <w:r w:rsidRPr="00E41BC3">
        <w:t xml:space="preserve">as </w:t>
      </w:r>
      <w:r w:rsidRPr="00E41BC3">
        <w:t xml:space="preserve">the “Term”). Upon the end </w:t>
      </w:r>
      <w:r w:rsidRPr="00E41BC3">
        <w:t xml:space="preserve">of </w:t>
      </w:r>
      <w:r w:rsidRPr="00E41BC3">
        <w:t xml:space="preserve">the Term, Sublessee shall be required to vacate the Property unless the Sublessor and Sublessee formally extend this </w:t>
      </w:r>
      <w:r w:rsidRPr="00E41BC3">
        <w:t>Sublease in writing or create and execute a new, written and signed</w:t>
      </w:r>
      <w:r w:rsidRPr="00E41BC3">
        <w:t xml:space="preserve"> </w:t>
      </w:r>
      <w:r w:rsidRPr="00E41BC3">
        <w:t>Sublease.</w:t>
      </w:r>
    </w:p>
    <w:p w14:paraId="5CED8C38" w14:textId="77777777" w:rsidR="00280C82" w:rsidRPr="00E41BC3" w:rsidRDefault="00280C82">
      <w:pPr>
        <w:pStyle w:val="BodyText"/>
        <w:spacing w:before="10"/>
      </w:pPr>
    </w:p>
    <w:p w14:paraId="20291C48" w14:textId="77777777" w:rsidR="00280C82" w:rsidRPr="00E41BC3" w:rsidRDefault="00FF07F4">
      <w:pPr>
        <w:pStyle w:val="Body"/>
        <w:spacing w:before="1"/>
        <w:ind w:left="119"/>
        <w:rPr>
          <w:rFonts w:ascii="Montserrat" w:hAnsi="Montserrat"/>
        </w:rPr>
      </w:pPr>
      <w:r w:rsidRPr="00E41BC3">
        <w:rPr>
          <w:rFonts w:ascii="Montserrat" w:hAnsi="Montserrat"/>
          <w:b/>
          <w:bCs/>
        </w:rPr>
        <w:t xml:space="preserve">EARLY TERMINATION. </w:t>
      </w:r>
      <w:r w:rsidRPr="00E41BC3">
        <w:rPr>
          <w:rFonts w:ascii="Montserrat" w:hAnsi="Montserrat"/>
        </w:rPr>
        <w:t>The Sublessee(s):</w:t>
      </w:r>
    </w:p>
    <w:p w14:paraId="642ECB20" w14:textId="77777777" w:rsidR="00280C82" w:rsidRPr="00E41BC3" w:rsidRDefault="00FF07F4">
      <w:pPr>
        <w:pStyle w:val="ListParagraph"/>
        <w:numPr>
          <w:ilvl w:val="0"/>
          <w:numId w:val="2"/>
        </w:numPr>
        <w:spacing w:before="76" w:line="244" w:lineRule="auto"/>
        <w:ind w:right="155"/>
      </w:pPr>
      <w:r w:rsidRPr="00E41BC3">
        <w:t xml:space="preserve">Shall have the right to terminate this Sublease </w:t>
      </w:r>
      <w:r w:rsidRPr="00E41BC3">
        <w:t xml:space="preserve">at </w:t>
      </w:r>
      <w:r w:rsidRPr="00E41BC3">
        <w:t xml:space="preserve">any time by providing </w:t>
      </w:r>
      <w:r w:rsidRPr="00E41BC3">
        <w:t xml:space="preserve">at </w:t>
      </w:r>
      <w:r w:rsidRPr="00E41BC3">
        <w:t>least</w:t>
      </w:r>
      <w:r w:rsidRPr="00E41BC3">
        <w:rPr>
          <w:u w:val="single"/>
        </w:rPr>
        <w:t xml:space="preserve"> </w:t>
      </w:r>
      <w:r w:rsidRPr="00E41BC3">
        <w:rPr>
          <w:u w:val="single"/>
        </w:rPr>
        <w:tab/>
      </w:r>
      <w:r w:rsidRPr="00E41BC3">
        <w:t>days’ written notice to the Sublessor along with an early</w:t>
      </w:r>
      <w:r w:rsidRPr="00E41BC3">
        <w:t xml:space="preserve"> </w:t>
      </w:r>
      <w:r w:rsidRPr="00E41BC3">
        <w:t>termination fee</w:t>
      </w:r>
      <w:r w:rsidRPr="00E41BC3">
        <w:t xml:space="preserve"> of </w:t>
      </w:r>
      <w:r w:rsidRPr="00E41BC3">
        <w:t>$</w:t>
      </w:r>
      <w:r w:rsidRPr="00E41BC3">
        <w:rPr>
          <w:u w:val="single"/>
        </w:rPr>
        <w:t xml:space="preserve"> </w:t>
      </w:r>
      <w:r w:rsidRPr="00E41BC3">
        <w:rPr>
          <w:u w:val="single"/>
        </w:rPr>
        <w:tab/>
      </w:r>
      <w:r w:rsidRPr="00E41BC3">
        <w:rPr>
          <w:u w:val="single"/>
        </w:rPr>
        <w:tab/>
      </w:r>
      <w:r w:rsidRPr="00E41BC3">
        <w:t xml:space="preserve">. During the notice period for termination, the Sublessee(s) will remain responsible for the payment </w:t>
      </w:r>
      <w:r w:rsidRPr="00E41BC3">
        <w:t xml:space="preserve">of </w:t>
      </w:r>
      <w:r w:rsidRPr="00E41BC3">
        <w:t>rent.</w:t>
      </w:r>
    </w:p>
    <w:p w14:paraId="723363B6" w14:textId="77777777" w:rsidR="00280C82" w:rsidRPr="00E41BC3" w:rsidRDefault="00FF07F4">
      <w:pPr>
        <w:pStyle w:val="ListParagraph"/>
        <w:numPr>
          <w:ilvl w:val="0"/>
          <w:numId w:val="3"/>
        </w:numPr>
        <w:spacing w:before="19"/>
      </w:pPr>
      <w:r w:rsidRPr="00E41BC3">
        <w:t>Shall not have the right to terminate this</w:t>
      </w:r>
      <w:r w:rsidRPr="00E41BC3">
        <w:t xml:space="preserve"> </w:t>
      </w:r>
      <w:r w:rsidRPr="00E41BC3">
        <w:t>Sublease.</w:t>
      </w:r>
    </w:p>
    <w:p w14:paraId="38853C32" w14:textId="77777777" w:rsidR="00280C82" w:rsidRPr="00E41BC3" w:rsidRDefault="00280C82">
      <w:pPr>
        <w:pStyle w:val="BodyText"/>
        <w:spacing w:before="1"/>
      </w:pPr>
    </w:p>
    <w:p w14:paraId="6A632666" w14:textId="77777777" w:rsidR="00280C82" w:rsidRPr="00E41BC3" w:rsidRDefault="00FF07F4">
      <w:pPr>
        <w:pStyle w:val="BodyText"/>
        <w:tabs>
          <w:tab w:val="left" w:pos="6432"/>
        </w:tabs>
        <w:ind w:left="119"/>
      </w:pPr>
      <w:r w:rsidRPr="00E41BC3">
        <w:rPr>
          <w:b/>
          <w:bCs/>
        </w:rPr>
        <w:t>RENT</w:t>
      </w:r>
      <w:r w:rsidRPr="00E41BC3">
        <w:t>. The rent under this Sublease shall</w:t>
      </w:r>
      <w:r w:rsidRPr="00E41BC3">
        <w:t xml:space="preserve"> </w:t>
      </w:r>
      <w:r w:rsidRPr="00E41BC3">
        <w:t>be $</w:t>
      </w:r>
      <w:r w:rsidRPr="00E41BC3">
        <w:rPr>
          <w:u w:val="single"/>
        </w:rPr>
        <w:t xml:space="preserve"> </w:t>
      </w:r>
      <w:r w:rsidRPr="00E41BC3">
        <w:rPr>
          <w:u w:val="single"/>
        </w:rPr>
        <w:tab/>
      </w:r>
      <w:r w:rsidRPr="00E41BC3">
        <w:t xml:space="preserve">payable on the </w:t>
      </w:r>
      <w:r w:rsidRPr="00E41BC3">
        <w:t xml:space="preserve"> </w:t>
      </w:r>
      <w:r w:rsidRPr="00E41BC3">
        <w:rPr>
          <w:u w:val="single"/>
        </w:rPr>
        <w:tab/>
      </w:r>
      <w:r w:rsidRPr="00E41BC3">
        <w:rPr>
          <w:u w:val="single"/>
        </w:rPr>
        <w:tab/>
        <w:t xml:space="preserve"> </w:t>
      </w:r>
      <w:r w:rsidRPr="00E41BC3">
        <w:t>da</w:t>
      </w:r>
      <w:r w:rsidRPr="00E41BC3">
        <w:t xml:space="preserve">y </w:t>
      </w:r>
      <w:r w:rsidRPr="00E41BC3">
        <w:t xml:space="preserve">of </w:t>
      </w:r>
      <w:r w:rsidRPr="00E41BC3">
        <w:t xml:space="preserve">every </w:t>
      </w:r>
      <w:r w:rsidRPr="00E41BC3">
        <w:rPr>
          <w:rFonts w:ascii="Segoe UI Symbol" w:eastAsia="Segoe UI Symbol" w:hAnsi="Segoe UI Symbol" w:cs="Segoe UI Symbol"/>
        </w:rPr>
        <w:t>☐</w:t>
      </w:r>
      <w:r w:rsidRPr="00E41BC3">
        <w:rPr>
          <w:rFonts w:eastAsia="Segoe UI Symbol" w:cs="Segoe UI Symbol"/>
        </w:rPr>
        <w:t xml:space="preserve"> </w:t>
      </w:r>
      <w:r w:rsidRPr="00E41BC3">
        <w:t xml:space="preserve">Week </w:t>
      </w:r>
      <w:r w:rsidRPr="00E41BC3">
        <w:rPr>
          <w:rFonts w:ascii="Segoe UI Symbol" w:eastAsia="Segoe UI Symbol" w:hAnsi="Segoe UI Symbol" w:cs="Segoe UI Symbol"/>
        </w:rPr>
        <w:t>☐</w:t>
      </w:r>
      <w:r w:rsidRPr="00E41BC3">
        <w:rPr>
          <w:rFonts w:eastAsia="Segoe UI Symbol" w:cs="Segoe UI Symbol"/>
        </w:rPr>
        <w:t xml:space="preserve"> </w:t>
      </w:r>
      <w:r w:rsidRPr="00E41BC3">
        <w:t xml:space="preserve">Month (hereinafter referred to </w:t>
      </w:r>
      <w:r w:rsidRPr="00E41BC3">
        <w:t xml:space="preserve">as </w:t>
      </w:r>
      <w:r w:rsidRPr="00E41BC3">
        <w:t>the “Rent”). The Rent shall be paid in the following</w:t>
      </w:r>
      <w:r w:rsidRPr="00E41BC3">
        <w:t xml:space="preserve"> </w:t>
      </w:r>
      <w:r w:rsidRPr="00E41BC3">
        <w:t>manner:</w:t>
      </w:r>
      <w:r w:rsidRPr="00E41BC3">
        <w:rPr>
          <w:u w:val="single"/>
        </w:rPr>
        <w:t xml:space="preserve">                                                                                                                                 </w:t>
      </w:r>
      <w:r w:rsidRPr="00E41BC3">
        <w:rPr>
          <w:u w:val="single"/>
        </w:rPr>
        <w:tab/>
      </w:r>
      <w:r w:rsidRPr="00E41BC3">
        <w:t xml:space="preserve"> .</w:t>
      </w:r>
    </w:p>
    <w:p w14:paraId="78C507E5" w14:textId="77777777" w:rsidR="00280C82" w:rsidRPr="00E41BC3" w:rsidRDefault="00280C82">
      <w:pPr>
        <w:pStyle w:val="BodyText"/>
        <w:tabs>
          <w:tab w:val="left" w:pos="6432"/>
        </w:tabs>
        <w:ind w:left="119"/>
      </w:pPr>
    </w:p>
    <w:p w14:paraId="39CCCB29" w14:textId="77777777" w:rsidR="00280C82" w:rsidRPr="00E41BC3" w:rsidRDefault="00FF07F4">
      <w:pPr>
        <w:pStyle w:val="ListParagraph"/>
        <w:numPr>
          <w:ilvl w:val="0"/>
          <w:numId w:val="5"/>
        </w:numPr>
        <w:spacing w:before="42" w:line="259" w:lineRule="auto"/>
        <w:ind w:right="166"/>
      </w:pPr>
      <w:r w:rsidRPr="00E41BC3">
        <w:rPr>
          <w:b/>
          <w:bCs/>
        </w:rPr>
        <w:t xml:space="preserve">Late Rent. </w:t>
      </w:r>
      <w:r w:rsidRPr="00E41BC3">
        <w:t xml:space="preserve">If </w:t>
      </w:r>
      <w:r w:rsidRPr="00E41BC3">
        <w:t>Rent is not</w:t>
      </w:r>
      <w:r w:rsidRPr="00E41BC3">
        <w:t xml:space="preserve"> </w:t>
      </w:r>
      <w:r w:rsidRPr="00E41BC3">
        <w:t>paid</w:t>
      </w:r>
      <w:r w:rsidRPr="00E41BC3">
        <w:t xml:space="preserve"> </w:t>
      </w:r>
      <w:r w:rsidRPr="00E41BC3">
        <w:t>within</w:t>
      </w:r>
      <w:r w:rsidRPr="00E41BC3">
        <w:rPr>
          <w:u w:val="single"/>
        </w:rPr>
        <w:t xml:space="preserve"> </w:t>
      </w:r>
      <w:r w:rsidRPr="00E41BC3">
        <w:rPr>
          <w:u w:val="single"/>
        </w:rPr>
        <w:tab/>
      </w:r>
      <w:r w:rsidRPr="00E41BC3">
        <w:t>days of the due date, the Rent shall be considered past due and a late fee of</w:t>
      </w:r>
      <w:r w:rsidRPr="00E41BC3">
        <w:t xml:space="preserve"> </w:t>
      </w:r>
      <w:r w:rsidRPr="00E41BC3">
        <w:rPr>
          <w:rFonts w:ascii="Segoe UI Symbol" w:eastAsia="Segoe UI Symbol" w:hAnsi="Segoe UI Symbol" w:cs="Segoe UI Symbol"/>
        </w:rPr>
        <w:t>☐</w:t>
      </w:r>
      <w:r w:rsidRPr="00E41BC3">
        <w:rPr>
          <w:rFonts w:eastAsia="Segoe UI Symbol" w:cs="Segoe UI Symbol"/>
        </w:rPr>
        <w:t xml:space="preserve"> </w:t>
      </w:r>
      <w:r w:rsidRPr="00E41BC3">
        <w:t>$</w:t>
      </w:r>
      <w:r w:rsidRPr="00E41BC3">
        <w:rPr>
          <w:u w:val="single"/>
        </w:rPr>
        <w:t xml:space="preserve"> </w:t>
      </w:r>
      <w:r w:rsidRPr="00E41BC3">
        <w:rPr>
          <w:u w:val="single"/>
        </w:rPr>
        <w:tab/>
        <w:t xml:space="preserve">                   </w:t>
      </w:r>
      <w:r w:rsidRPr="00E41BC3">
        <w:t>or</w:t>
      </w:r>
      <w:r w:rsidRPr="00E41BC3">
        <w:t xml:space="preserve"> </w:t>
      </w:r>
      <w:r w:rsidRPr="00E41BC3">
        <w:rPr>
          <w:rFonts w:ascii="Segoe UI Symbol" w:eastAsia="Segoe UI Symbol" w:hAnsi="Segoe UI Symbol" w:cs="Segoe UI Symbol"/>
        </w:rPr>
        <w:t>☐</w:t>
      </w:r>
      <w:r w:rsidRPr="00E41BC3">
        <w:rPr>
          <w:rFonts w:eastAsia="Segoe UI Symbol" w:cs="Segoe UI Symbol"/>
          <w:u w:val="single"/>
        </w:rPr>
        <w:t xml:space="preserve"> </w:t>
      </w:r>
      <w:r w:rsidRPr="00E41BC3">
        <w:rPr>
          <w:rFonts w:eastAsia="Segoe UI Symbol" w:cs="Segoe UI Symbol"/>
          <w:u w:val="single"/>
        </w:rPr>
        <w:tab/>
      </w:r>
      <w:r w:rsidRPr="00E41BC3">
        <w:t xml:space="preserve">% </w:t>
      </w:r>
      <w:r w:rsidRPr="00E41BC3">
        <w:t xml:space="preserve">of </w:t>
      </w:r>
      <w:r w:rsidRPr="00E41BC3">
        <w:t xml:space="preserve">the Rent past due shall be applied for every </w:t>
      </w:r>
      <w:r w:rsidRPr="00E41BC3">
        <w:rPr>
          <w:rFonts w:ascii="Segoe UI Symbol" w:eastAsia="Segoe UI Symbol" w:hAnsi="Segoe UI Symbol" w:cs="Segoe UI Symbol"/>
        </w:rPr>
        <w:t>☐</w:t>
      </w:r>
      <w:r w:rsidRPr="00E41BC3">
        <w:rPr>
          <w:rFonts w:eastAsia="Segoe UI Symbol" w:cs="Segoe UI Symbol"/>
        </w:rPr>
        <w:t xml:space="preserve"> </w:t>
      </w:r>
      <w:r w:rsidRPr="00E41BC3">
        <w:t xml:space="preserve">day </w:t>
      </w:r>
      <w:r w:rsidRPr="00E41BC3">
        <w:t xml:space="preserve">Rent is late </w:t>
      </w:r>
      <w:r w:rsidRPr="00E41BC3">
        <w:rPr>
          <w:rFonts w:ascii="Segoe UI Symbol" w:eastAsia="Segoe UI Symbol" w:hAnsi="Segoe UI Symbol" w:cs="Segoe UI Symbol"/>
        </w:rPr>
        <w:t>☐</w:t>
      </w:r>
      <w:r w:rsidRPr="00E41BC3">
        <w:rPr>
          <w:rFonts w:eastAsia="Segoe UI Symbol" w:cs="Segoe UI Symbol"/>
        </w:rPr>
        <w:t xml:space="preserve"> </w:t>
      </w:r>
      <w:r w:rsidRPr="00E41BC3">
        <w:t>occurrence Rent is</w:t>
      </w:r>
      <w:r w:rsidRPr="00E41BC3">
        <w:t xml:space="preserve"> </w:t>
      </w:r>
      <w:r w:rsidRPr="00E41BC3">
        <w:t>late.</w:t>
      </w:r>
    </w:p>
    <w:p w14:paraId="009ABE30" w14:textId="77777777" w:rsidR="00280C82" w:rsidRPr="00E41BC3" w:rsidRDefault="00FF07F4">
      <w:pPr>
        <w:pStyle w:val="ListParagraph"/>
        <w:numPr>
          <w:ilvl w:val="0"/>
          <w:numId w:val="6"/>
        </w:numPr>
        <w:spacing w:line="284" w:lineRule="exact"/>
      </w:pPr>
      <w:r w:rsidRPr="00E41BC3">
        <w:rPr>
          <w:b/>
          <w:bCs/>
        </w:rPr>
        <w:lastRenderedPageBreak/>
        <w:t xml:space="preserve">Returned Checks. </w:t>
      </w:r>
      <w:r w:rsidRPr="00E41BC3">
        <w:t>In the event that any payment by Sublessee is returned</w:t>
      </w:r>
      <w:r w:rsidRPr="00E41BC3">
        <w:t xml:space="preserve"> </w:t>
      </w:r>
      <w:r w:rsidRPr="00E41BC3">
        <w:t>for</w:t>
      </w:r>
    </w:p>
    <w:p w14:paraId="4B7EE631" w14:textId="77777777" w:rsidR="00280C82" w:rsidRPr="00E41BC3" w:rsidRDefault="00FF07F4">
      <w:pPr>
        <w:pStyle w:val="BodyText"/>
        <w:spacing w:before="4"/>
        <w:ind w:left="840"/>
      </w:pPr>
      <w:r w:rsidRPr="00E41BC3">
        <w:t>insufficient funds ("NSF") or if Sublessee stops payment, Sublessee will pay</w:t>
      </w:r>
    </w:p>
    <w:p w14:paraId="5E51CCD4" w14:textId="77777777" w:rsidR="00280C82" w:rsidRPr="00E41BC3" w:rsidRDefault="00FF07F4">
      <w:pPr>
        <w:pStyle w:val="BodyText"/>
        <w:tabs>
          <w:tab w:val="left" w:pos="2300"/>
        </w:tabs>
        <w:spacing w:before="8" w:line="242" w:lineRule="auto"/>
        <w:ind w:left="840" w:right="977"/>
      </w:pPr>
      <w:r w:rsidRPr="00E41BC3">
        <w:t>$</w:t>
      </w:r>
      <w:r w:rsidRPr="00E41BC3">
        <w:rPr>
          <w:u w:val="single"/>
        </w:rPr>
        <w:t xml:space="preserve"> </w:t>
      </w:r>
      <w:r w:rsidRPr="00E41BC3">
        <w:rPr>
          <w:u w:val="single"/>
        </w:rPr>
        <w:tab/>
      </w:r>
      <w:r w:rsidRPr="00E41BC3">
        <w:t>to Sublessor for each such returned check, plus late</w:t>
      </w:r>
      <w:r w:rsidRPr="00E41BC3">
        <w:t xml:space="preserve"> </w:t>
      </w:r>
      <w:r w:rsidRPr="00E41BC3">
        <w:t xml:space="preserve">Rent penalties, </w:t>
      </w:r>
      <w:r w:rsidRPr="00E41BC3">
        <w:t xml:space="preserve">as </w:t>
      </w:r>
      <w:r w:rsidRPr="00E41BC3">
        <w:t>described above, until Suble</w:t>
      </w:r>
      <w:r w:rsidRPr="00E41BC3">
        <w:t>ssor has received</w:t>
      </w:r>
      <w:r w:rsidRPr="00E41BC3">
        <w:t xml:space="preserve"> </w:t>
      </w:r>
      <w:r w:rsidRPr="00E41BC3">
        <w:t>payment.</w:t>
      </w:r>
    </w:p>
    <w:p w14:paraId="5C3686C3" w14:textId="77777777" w:rsidR="00280C82" w:rsidRPr="00E41BC3" w:rsidRDefault="00280C82">
      <w:pPr>
        <w:pStyle w:val="BodyText"/>
        <w:tabs>
          <w:tab w:val="left" w:pos="9100"/>
          <w:tab w:val="left" w:pos="9100"/>
        </w:tabs>
        <w:spacing w:before="70" w:line="244" w:lineRule="auto"/>
        <w:ind w:left="119" w:right="198"/>
        <w:rPr>
          <w:rFonts w:eastAsia="Calibri" w:cs="Calibri"/>
          <w:b/>
          <w:bCs/>
        </w:rPr>
      </w:pPr>
    </w:p>
    <w:p w14:paraId="32DCD68F" w14:textId="77777777" w:rsidR="00280C82" w:rsidRPr="00E41BC3" w:rsidRDefault="00FF07F4">
      <w:pPr>
        <w:pStyle w:val="BodyText"/>
        <w:tabs>
          <w:tab w:val="left" w:pos="9100"/>
          <w:tab w:val="left" w:pos="9100"/>
        </w:tabs>
        <w:spacing w:before="70" w:line="244" w:lineRule="auto"/>
        <w:ind w:left="119" w:right="198"/>
      </w:pPr>
      <w:r w:rsidRPr="00E41BC3">
        <w:rPr>
          <w:b/>
          <w:bCs/>
        </w:rPr>
        <w:t xml:space="preserve">UTILITIES. </w:t>
      </w:r>
      <w:r w:rsidRPr="00E41BC3">
        <w:t xml:space="preserve">The Sublessor shall provide the </w:t>
      </w:r>
      <w:r w:rsidRPr="00E41BC3">
        <w:t xml:space="preserve">following </w:t>
      </w:r>
      <w:r w:rsidRPr="00E41BC3">
        <w:t>utilities and services to the Sublessee(s):</w:t>
      </w:r>
      <w:r w:rsidRPr="00E41BC3">
        <w:rPr>
          <w:u w:val="single"/>
        </w:rPr>
        <w:t xml:space="preserve"> </w:t>
      </w:r>
      <w:r w:rsidRPr="00E41BC3">
        <w:rPr>
          <w:u w:val="single"/>
        </w:rPr>
        <w:tab/>
      </w:r>
      <w:r w:rsidRPr="00E41BC3">
        <w:t>. The following utilities or services will be the responsibility of the</w:t>
      </w:r>
      <w:r w:rsidRPr="00E41BC3">
        <w:t xml:space="preserve"> </w:t>
      </w:r>
      <w:r w:rsidRPr="00E41BC3">
        <w:t>Sublessee(s):</w:t>
      </w:r>
      <w:r w:rsidRPr="00E41BC3">
        <w:t xml:space="preserve"> </w:t>
      </w:r>
      <w:r w:rsidRPr="00E41BC3">
        <w:rPr>
          <w:u w:val="single"/>
        </w:rPr>
        <w:t xml:space="preserve"> </w:t>
      </w:r>
      <w:r w:rsidRPr="00E41BC3">
        <w:rPr>
          <w:u w:val="single"/>
        </w:rPr>
        <w:tab/>
      </w:r>
      <w:r w:rsidRPr="00E41BC3">
        <w:rPr>
          <w:u w:val="single"/>
        </w:rPr>
        <w:tab/>
      </w:r>
    </w:p>
    <w:p w14:paraId="5D1FFF1E" w14:textId="77777777" w:rsidR="00280C82" w:rsidRPr="00E41BC3" w:rsidRDefault="00FF07F4">
      <w:pPr>
        <w:pStyle w:val="BodyText"/>
        <w:tabs>
          <w:tab w:val="left" w:pos="9100"/>
        </w:tabs>
        <w:spacing w:line="301" w:lineRule="exact"/>
        <w:ind w:left="119"/>
      </w:pPr>
      <w:r w:rsidRPr="00E41BC3">
        <w:rPr>
          <w:u w:val="single"/>
        </w:rPr>
        <w:t xml:space="preserve"> </w:t>
      </w:r>
      <w:r w:rsidRPr="00E41BC3">
        <w:rPr>
          <w:u w:val="single"/>
        </w:rPr>
        <w:tab/>
      </w:r>
      <w:r w:rsidRPr="00E41BC3">
        <w:t>.</w:t>
      </w:r>
    </w:p>
    <w:p w14:paraId="2F8B1391" w14:textId="77777777" w:rsidR="00280C82" w:rsidRPr="00E41BC3" w:rsidRDefault="00280C82">
      <w:pPr>
        <w:pStyle w:val="BodyText"/>
        <w:spacing w:before="2"/>
      </w:pPr>
    </w:p>
    <w:p w14:paraId="057A6A36" w14:textId="77777777" w:rsidR="00280C82" w:rsidRPr="00E41BC3" w:rsidRDefault="00FF07F4">
      <w:pPr>
        <w:pStyle w:val="BodyText"/>
        <w:tabs>
          <w:tab w:val="left" w:pos="3950"/>
        </w:tabs>
        <w:spacing w:line="244" w:lineRule="auto"/>
        <w:ind w:left="119" w:right="232"/>
      </w:pPr>
      <w:r w:rsidRPr="00E41BC3">
        <w:rPr>
          <w:b/>
          <w:bCs/>
        </w:rPr>
        <w:t xml:space="preserve">SECURITY DEPOSIT. </w:t>
      </w:r>
      <w:r w:rsidRPr="00E41BC3">
        <w:t>Upon execution of this Sublease, Sublessee shall deposit with Sublessor the sum</w:t>
      </w:r>
      <w:r w:rsidRPr="00E41BC3">
        <w:t xml:space="preserve"> of </w:t>
      </w:r>
      <w:r w:rsidRPr="00E41BC3">
        <w:t>$</w:t>
      </w:r>
      <w:r w:rsidRPr="00E41BC3">
        <w:rPr>
          <w:u w:val="single"/>
        </w:rPr>
        <w:t xml:space="preserve">                                  </w:t>
      </w:r>
      <w:r w:rsidRPr="00E41BC3">
        <w:t xml:space="preserve"> (hereinafter referred to </w:t>
      </w:r>
      <w:r w:rsidRPr="00E41BC3">
        <w:t xml:space="preserve">as </w:t>
      </w:r>
      <w:r w:rsidRPr="00E41BC3">
        <w:t>the “Security Deposit”) receipt of which is hereby acknowledged by S</w:t>
      </w:r>
      <w:r w:rsidRPr="00E41BC3">
        <w:t xml:space="preserve">ublessor, </w:t>
      </w:r>
      <w:r w:rsidRPr="00E41BC3">
        <w:t xml:space="preserve">as </w:t>
      </w:r>
      <w:r w:rsidRPr="00E41BC3">
        <w:t>security for any damage caused to the Property during the Term hereof. The Sublessor may place the Security Deposit in an interest-bearing account and any interest earned will be paid to the Sublessor.</w:t>
      </w:r>
    </w:p>
    <w:p w14:paraId="44494680" w14:textId="77777777" w:rsidR="00280C82" w:rsidRPr="00E41BC3" w:rsidRDefault="00280C82">
      <w:pPr>
        <w:pStyle w:val="BodyText"/>
        <w:tabs>
          <w:tab w:val="left" w:pos="3950"/>
        </w:tabs>
        <w:spacing w:line="244" w:lineRule="auto"/>
        <w:ind w:left="119" w:right="232"/>
      </w:pPr>
    </w:p>
    <w:p w14:paraId="4A226EC5" w14:textId="77777777" w:rsidR="00280C82" w:rsidRPr="00E41BC3" w:rsidRDefault="00FF07F4">
      <w:pPr>
        <w:pStyle w:val="ListParagraph"/>
        <w:numPr>
          <w:ilvl w:val="0"/>
          <w:numId w:val="8"/>
        </w:numPr>
        <w:spacing w:line="244" w:lineRule="auto"/>
        <w:ind w:right="158"/>
      </w:pPr>
      <w:r w:rsidRPr="00E41BC3">
        <w:rPr>
          <w:b/>
          <w:bCs/>
        </w:rPr>
        <w:t xml:space="preserve">Refunds. </w:t>
      </w:r>
      <w:r w:rsidRPr="00E41BC3">
        <w:t xml:space="preserve">Upon termination </w:t>
      </w:r>
      <w:r w:rsidRPr="00E41BC3">
        <w:t xml:space="preserve">of </w:t>
      </w:r>
      <w:r w:rsidRPr="00E41BC3">
        <w:t>the tenancy</w:t>
      </w:r>
      <w:r w:rsidRPr="00E41BC3">
        <w:t xml:space="preserve">, all funds held by the Sublessor </w:t>
      </w:r>
      <w:r w:rsidRPr="00E41BC3">
        <w:t xml:space="preserve">as </w:t>
      </w:r>
      <w:r w:rsidRPr="00E41BC3">
        <w:t xml:space="preserve">a Security Deposit may be applied to the payment </w:t>
      </w:r>
      <w:r w:rsidRPr="00E41BC3">
        <w:t xml:space="preserve">of </w:t>
      </w:r>
      <w:r w:rsidRPr="00E41BC3">
        <w:t>accrued rent and the number of damages that the Sublessor has suffered by reason of the Sublessee's noncompliance with the terms of this Sublease or with any and</w:t>
      </w:r>
      <w:r w:rsidRPr="00E41BC3">
        <w:t xml:space="preserve"> </w:t>
      </w:r>
      <w:r w:rsidRPr="00E41BC3">
        <w:t>all l</w:t>
      </w:r>
      <w:r w:rsidRPr="00E41BC3">
        <w:t xml:space="preserve">aws, ordinances, rules, and orders </w:t>
      </w:r>
      <w:r w:rsidRPr="00E41BC3">
        <w:t xml:space="preserve">of </w:t>
      </w:r>
      <w:r w:rsidRPr="00E41BC3">
        <w:t xml:space="preserve">any </w:t>
      </w:r>
      <w:r w:rsidRPr="00E41BC3">
        <w:t xml:space="preserve">and </w:t>
      </w:r>
      <w:r w:rsidRPr="00E41BC3">
        <w:t xml:space="preserve">all governmental authorities affecting the cleanliness, use, occupancy, </w:t>
      </w:r>
      <w:r w:rsidRPr="00E41BC3">
        <w:t xml:space="preserve">and </w:t>
      </w:r>
      <w:r w:rsidRPr="00E41BC3">
        <w:t xml:space="preserve">preservation </w:t>
      </w:r>
      <w:r w:rsidRPr="00E41BC3">
        <w:t xml:space="preserve">of </w:t>
      </w:r>
      <w:r w:rsidRPr="00E41BC3">
        <w:t>the</w:t>
      </w:r>
      <w:r w:rsidRPr="00E41BC3">
        <w:t xml:space="preserve"> </w:t>
      </w:r>
      <w:r w:rsidRPr="00E41BC3">
        <w:t>Property.</w:t>
      </w:r>
    </w:p>
    <w:p w14:paraId="26006657" w14:textId="77777777" w:rsidR="00280C82" w:rsidRPr="00E41BC3" w:rsidRDefault="00FF07F4">
      <w:pPr>
        <w:pStyle w:val="ListParagraph"/>
        <w:numPr>
          <w:ilvl w:val="0"/>
          <w:numId w:val="9"/>
        </w:numPr>
        <w:spacing w:line="244" w:lineRule="auto"/>
        <w:ind w:right="124"/>
      </w:pPr>
      <w:r w:rsidRPr="00E41BC3">
        <w:rPr>
          <w:b/>
          <w:bCs/>
        </w:rPr>
        <w:t xml:space="preserve">Deductions. </w:t>
      </w:r>
      <w:r w:rsidRPr="00E41BC3">
        <w:t xml:space="preserve">The Sublessor may deduct reasonable charges from the Security Deposit for unpaid rent; late </w:t>
      </w:r>
      <w:r w:rsidRPr="00E41BC3">
        <w:t xml:space="preserve">charges; if Sublessee is in default; unpaid utilities; replacing unreturned keys, garage door openers, or other devices; costs </w:t>
      </w:r>
      <w:r w:rsidRPr="00E41BC3">
        <w:t xml:space="preserve">of </w:t>
      </w:r>
      <w:r w:rsidRPr="00E41BC3">
        <w:t xml:space="preserve">cleaning and repairing the Property and its contents for which Sublessee is responsible; pet violations; removal </w:t>
      </w:r>
      <w:r w:rsidRPr="00E41BC3">
        <w:t xml:space="preserve">of </w:t>
      </w:r>
      <w:r w:rsidRPr="00E41BC3">
        <w:t>unauthoriz</w:t>
      </w:r>
      <w:r w:rsidRPr="00E41BC3">
        <w:t xml:space="preserve">ed locks or fixtures; removing abandoned or illegally parked vehicles; attorney fees and costs </w:t>
      </w:r>
      <w:r w:rsidRPr="00E41BC3">
        <w:t xml:space="preserve">of </w:t>
      </w:r>
      <w:r w:rsidRPr="00E41BC3">
        <w:t>court incurred in any proceeding against Sublessee. If deductions exceed the Security Deposit, Sublessee will pay Sublessor the excess</w:t>
      </w:r>
      <w:r w:rsidRPr="00E41BC3">
        <w:t xml:space="preserve"> </w:t>
      </w:r>
      <w:r w:rsidRPr="00E41BC3">
        <w:t>amount</w:t>
      </w:r>
      <w:r w:rsidRPr="00E41BC3">
        <w:t xml:space="preserve"> </w:t>
      </w:r>
      <w:r w:rsidRPr="00E41BC3">
        <w:t>within</w:t>
      </w:r>
      <w:r w:rsidRPr="00E41BC3">
        <w:t xml:space="preserve"> </w:t>
      </w:r>
      <w:r w:rsidRPr="00E41BC3">
        <w:rPr>
          <w:u w:val="single"/>
        </w:rPr>
        <w:t xml:space="preserve">        </w:t>
      </w:r>
      <w:r w:rsidRPr="00E41BC3">
        <w:t xml:space="preserve"> </w:t>
      </w:r>
      <w:r w:rsidRPr="00E41BC3">
        <w:t>days after Sublessor makes written demand. The Security Deposit will be applied first to any non-rent items, including late charges, returned check charges, repairs, and utilities, then to any unpaid</w:t>
      </w:r>
      <w:r w:rsidRPr="00E41BC3">
        <w:t xml:space="preserve"> </w:t>
      </w:r>
      <w:r w:rsidRPr="00E41BC3">
        <w:t>rent.</w:t>
      </w:r>
    </w:p>
    <w:p w14:paraId="7862EB39" w14:textId="77777777" w:rsidR="00280C82" w:rsidRPr="00E41BC3" w:rsidRDefault="00FF07F4">
      <w:pPr>
        <w:pStyle w:val="ListParagraph"/>
        <w:numPr>
          <w:ilvl w:val="0"/>
          <w:numId w:val="8"/>
        </w:numPr>
        <w:spacing w:line="242" w:lineRule="auto"/>
        <w:ind w:right="151"/>
      </w:pPr>
      <w:r w:rsidRPr="00E41BC3">
        <w:rPr>
          <w:b/>
          <w:bCs/>
        </w:rPr>
        <w:t xml:space="preserve">Return. </w:t>
      </w:r>
      <w:r w:rsidRPr="00E41BC3">
        <w:t>The Sublessor shall return the Security De</w:t>
      </w:r>
      <w:r w:rsidRPr="00E41BC3">
        <w:t xml:space="preserve">posit to the Sublessee within the requirements within West Virginia or sixty (60) days from the end </w:t>
      </w:r>
      <w:r w:rsidRPr="00E41BC3">
        <w:t xml:space="preserve">of </w:t>
      </w:r>
      <w:r w:rsidRPr="00E41BC3">
        <w:t>the Term, whichever is</w:t>
      </w:r>
      <w:r w:rsidRPr="00E41BC3">
        <w:t xml:space="preserve"> </w:t>
      </w:r>
      <w:r w:rsidRPr="00E41BC3">
        <w:t>less.</w:t>
      </w:r>
    </w:p>
    <w:p w14:paraId="05E6DED3" w14:textId="77777777" w:rsidR="00280C82" w:rsidRPr="00E41BC3" w:rsidRDefault="00280C82">
      <w:pPr>
        <w:pStyle w:val="BodyText"/>
        <w:spacing w:before="1"/>
      </w:pPr>
    </w:p>
    <w:p w14:paraId="04FEF489" w14:textId="77777777" w:rsidR="00280C82" w:rsidRPr="00E41BC3" w:rsidRDefault="00FF07F4">
      <w:pPr>
        <w:pStyle w:val="BodyText"/>
        <w:spacing w:line="242" w:lineRule="auto"/>
        <w:ind w:left="120" w:right="195"/>
      </w:pPr>
      <w:r w:rsidRPr="00E41BC3">
        <w:rPr>
          <w:b/>
          <w:bCs/>
        </w:rPr>
        <w:t xml:space="preserve">USE OF PROPERTY. </w:t>
      </w:r>
      <w:r w:rsidRPr="00E41BC3">
        <w:t>The Property shall be used and occupied solely by Sublessee and Sublessee's immediate family, consisting o</w:t>
      </w:r>
      <w:r w:rsidRPr="00E41BC3">
        <w:t>f only the following named person(s):</w:t>
      </w:r>
    </w:p>
    <w:p w14:paraId="43F7E1DE" w14:textId="77777777" w:rsidR="00280C82" w:rsidRPr="00E41BC3" w:rsidRDefault="00FF07F4">
      <w:pPr>
        <w:pStyle w:val="BodyText"/>
        <w:spacing w:before="12"/>
      </w:pPr>
      <w:r w:rsidRPr="00E41BC3">
        <w:rPr>
          <w:noProof/>
        </w:rPr>
        <mc:AlternateContent>
          <mc:Choice Requires="wps">
            <w:drawing>
              <wp:anchor distT="0" distB="0" distL="0" distR="0" simplePos="0" relativeHeight="251659264" behindDoc="0" locked="0" layoutInCell="1" allowOverlap="1" wp14:anchorId="261BEAFC" wp14:editId="181297E5">
                <wp:simplePos x="0" y="0"/>
                <wp:positionH relativeFrom="page">
                  <wp:posOffset>918399</wp:posOffset>
                </wp:positionH>
                <wp:positionV relativeFrom="line">
                  <wp:posOffset>156020</wp:posOffset>
                </wp:positionV>
                <wp:extent cx="5937251" cy="0"/>
                <wp:effectExtent l="0" t="0" r="0" b="0"/>
                <wp:wrapTopAndBottom distT="0" distB="0"/>
                <wp:docPr id="1073741825" name="officeArt object" descr="Freeform 48"/>
                <wp:cNvGraphicFramePr/>
                <a:graphic xmlns:a="http://schemas.openxmlformats.org/drawingml/2006/main">
                  <a:graphicData uri="http://schemas.microsoft.com/office/word/2010/wordprocessingShape">
                    <wps:wsp>
                      <wps:cNvCnPr/>
                      <wps:spPr>
                        <a:xfrm>
                          <a:off x="0" y="0"/>
                          <a:ext cx="5937251" cy="0"/>
                        </a:xfrm>
                        <a:prstGeom prst="line">
                          <a:avLst/>
                        </a:prstGeom>
                        <a:noFill/>
                        <a:ln w="6729" cap="flat">
                          <a:solidFill>
                            <a:srgbClr val="000000"/>
                          </a:solidFill>
                          <a:prstDash val="solid"/>
                          <a:round/>
                        </a:ln>
                        <a:effectLst/>
                      </wps:spPr>
                      <wps:bodyPr/>
                    </wps:wsp>
                  </a:graphicData>
                </a:graphic>
              </wp:anchor>
            </w:drawing>
          </mc:Choice>
          <mc:Fallback>
            <w:pict>
              <v:line id="_x0000_s1026" style="visibility:visible;position:absolute;margin-left:72.3pt;margin-top:12.3pt;width:467.5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r w:rsidRPr="00E41BC3">
        <w:rPr>
          <w:noProof/>
        </w:rPr>
        <mc:AlternateContent>
          <mc:Choice Requires="wps">
            <w:drawing>
              <wp:anchor distT="0" distB="0" distL="0" distR="0" simplePos="0" relativeHeight="251660288" behindDoc="0" locked="0" layoutInCell="1" allowOverlap="1" wp14:anchorId="1C59F792" wp14:editId="427B6B8A">
                <wp:simplePos x="0" y="0"/>
                <wp:positionH relativeFrom="page">
                  <wp:posOffset>918399</wp:posOffset>
                </wp:positionH>
                <wp:positionV relativeFrom="line">
                  <wp:posOffset>350965</wp:posOffset>
                </wp:positionV>
                <wp:extent cx="5937251" cy="0"/>
                <wp:effectExtent l="0" t="0" r="0" b="0"/>
                <wp:wrapTopAndBottom distT="0" distB="0"/>
                <wp:docPr id="1073741826" name="officeArt object" descr="Freeform 49"/>
                <wp:cNvGraphicFramePr/>
                <a:graphic xmlns:a="http://schemas.openxmlformats.org/drawingml/2006/main">
                  <a:graphicData uri="http://schemas.microsoft.com/office/word/2010/wordprocessingShape">
                    <wps:wsp>
                      <wps:cNvCnPr/>
                      <wps:spPr>
                        <a:xfrm>
                          <a:off x="0" y="0"/>
                          <a:ext cx="5937251" cy="0"/>
                        </a:xfrm>
                        <a:prstGeom prst="line">
                          <a:avLst/>
                        </a:prstGeom>
                        <a:noFill/>
                        <a:ln w="6729" cap="flat">
                          <a:solidFill>
                            <a:srgbClr val="000000"/>
                          </a:solidFill>
                          <a:prstDash val="solid"/>
                          <a:round/>
                        </a:ln>
                        <a:effectLst/>
                      </wps:spPr>
                      <wps:bodyPr/>
                    </wps:wsp>
                  </a:graphicData>
                </a:graphic>
              </wp:anchor>
            </w:drawing>
          </mc:Choice>
          <mc:Fallback>
            <w:pict>
              <v:line id="_x0000_s1027" style="visibility:visible;position:absolute;margin-left:72.3pt;margin-top:27.6pt;width:467.5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r w:rsidRPr="00E41BC3">
        <w:rPr>
          <w:noProof/>
        </w:rPr>
        <mc:AlternateContent>
          <mc:Choice Requires="wps">
            <w:drawing>
              <wp:anchor distT="0" distB="0" distL="0" distR="0" simplePos="0" relativeHeight="251661312" behindDoc="0" locked="0" layoutInCell="1" allowOverlap="1" wp14:anchorId="13D95C43" wp14:editId="14B522A0">
                <wp:simplePos x="0" y="0"/>
                <wp:positionH relativeFrom="page">
                  <wp:posOffset>918399</wp:posOffset>
                </wp:positionH>
                <wp:positionV relativeFrom="line">
                  <wp:posOffset>549085</wp:posOffset>
                </wp:positionV>
                <wp:extent cx="5937251" cy="0"/>
                <wp:effectExtent l="0" t="0" r="0" b="0"/>
                <wp:wrapTopAndBottom distT="0" distB="0"/>
                <wp:docPr id="1073741827" name="officeArt object" descr="Freeform 50"/>
                <wp:cNvGraphicFramePr/>
                <a:graphic xmlns:a="http://schemas.openxmlformats.org/drawingml/2006/main">
                  <a:graphicData uri="http://schemas.microsoft.com/office/word/2010/wordprocessingShape">
                    <wps:wsp>
                      <wps:cNvCnPr/>
                      <wps:spPr>
                        <a:xfrm>
                          <a:off x="0" y="0"/>
                          <a:ext cx="5937251" cy="0"/>
                        </a:xfrm>
                        <a:prstGeom prst="line">
                          <a:avLst/>
                        </a:prstGeom>
                        <a:noFill/>
                        <a:ln w="6729" cap="flat">
                          <a:solidFill>
                            <a:srgbClr val="000000"/>
                          </a:solidFill>
                          <a:prstDash val="solid"/>
                          <a:round/>
                        </a:ln>
                        <a:effectLst/>
                      </wps:spPr>
                      <wps:bodyPr/>
                    </wps:wsp>
                  </a:graphicData>
                </a:graphic>
              </wp:anchor>
            </w:drawing>
          </mc:Choice>
          <mc:Fallback>
            <w:pict>
              <v:line id="_x0000_s1028" style="visibility:visible;position:absolute;margin-left:72.3pt;margin-top:43.2pt;width:467.5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r w:rsidRPr="00E41BC3">
        <w:rPr>
          <w:noProof/>
        </w:rPr>
        <mc:AlternateContent>
          <mc:Choice Requires="wps">
            <w:drawing>
              <wp:anchor distT="0" distB="0" distL="0" distR="0" simplePos="0" relativeHeight="251662336" behindDoc="0" locked="0" layoutInCell="1" allowOverlap="1" wp14:anchorId="03FE1504" wp14:editId="4578F978">
                <wp:simplePos x="0" y="0"/>
                <wp:positionH relativeFrom="page">
                  <wp:posOffset>918399</wp:posOffset>
                </wp:positionH>
                <wp:positionV relativeFrom="line">
                  <wp:posOffset>744030</wp:posOffset>
                </wp:positionV>
                <wp:extent cx="5937251" cy="0"/>
                <wp:effectExtent l="0" t="0" r="0" b="0"/>
                <wp:wrapTopAndBottom distT="0" distB="0"/>
                <wp:docPr id="1073741828" name="officeArt object" descr="Freeform 51"/>
                <wp:cNvGraphicFramePr/>
                <a:graphic xmlns:a="http://schemas.openxmlformats.org/drawingml/2006/main">
                  <a:graphicData uri="http://schemas.microsoft.com/office/word/2010/wordprocessingShape">
                    <wps:wsp>
                      <wps:cNvCnPr/>
                      <wps:spPr>
                        <a:xfrm>
                          <a:off x="0" y="0"/>
                          <a:ext cx="5937251" cy="0"/>
                        </a:xfrm>
                        <a:prstGeom prst="line">
                          <a:avLst/>
                        </a:prstGeom>
                        <a:noFill/>
                        <a:ln w="6729" cap="flat">
                          <a:solidFill>
                            <a:srgbClr val="000000"/>
                          </a:solidFill>
                          <a:prstDash val="solid"/>
                          <a:round/>
                        </a:ln>
                        <a:effectLst/>
                      </wps:spPr>
                      <wps:bodyPr/>
                    </wps:wsp>
                  </a:graphicData>
                </a:graphic>
              </wp:anchor>
            </w:drawing>
          </mc:Choice>
          <mc:Fallback>
            <w:pict>
              <v:line id="_x0000_s1029" style="visibility:visible;position:absolute;margin-left:72.3pt;margin-top:58.6pt;width:467.5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2FE15C0C" w14:textId="77777777" w:rsidR="00280C82" w:rsidRPr="00E41BC3" w:rsidRDefault="00FF07F4">
      <w:pPr>
        <w:pStyle w:val="BodyText"/>
        <w:spacing w:before="23" w:line="242" w:lineRule="auto"/>
        <w:ind w:left="120" w:right="245"/>
      </w:pPr>
      <w:r w:rsidRPr="00E41BC3">
        <w:lastRenderedPageBreak/>
        <w:t xml:space="preserve">and to be used exclusively as a private dwelling, and no part of the Property shall be used at any time during the term of this Sublease by Sublessee for the purpose of carrying on any business of any </w:t>
      </w:r>
      <w:r w:rsidRPr="00E41BC3">
        <w:t>kind, or for any purpose other than as a private single-family dwelling. Sublessee shall not allow any other person, other than Sublessee's immediate family or transient relatives and friends who are guests of Sublessee, to use or occupy the Property witho</w:t>
      </w:r>
      <w:r w:rsidRPr="00E41BC3">
        <w:t>ut first obtaining Sublessor's written consent to such use. Sublessee shall comply with any and all laws, ordinances, rules, and orders of any and all governmental authorities affecting the cleanliness, use, occupancy, and preservation of the Property.</w:t>
      </w:r>
    </w:p>
    <w:p w14:paraId="73950C0D" w14:textId="77777777" w:rsidR="00280C82" w:rsidRPr="00E41BC3" w:rsidRDefault="00280C82">
      <w:pPr>
        <w:pStyle w:val="BodyText"/>
        <w:spacing w:before="11"/>
      </w:pPr>
    </w:p>
    <w:p w14:paraId="37FC4ACE" w14:textId="77777777" w:rsidR="00280C82" w:rsidRPr="00E41BC3" w:rsidRDefault="00FF07F4">
      <w:pPr>
        <w:pStyle w:val="BodyText"/>
        <w:spacing w:line="244" w:lineRule="auto"/>
        <w:ind w:left="120" w:right="286"/>
      </w:pPr>
      <w:r w:rsidRPr="00E41BC3">
        <w:rPr>
          <w:b/>
          <w:bCs/>
        </w:rPr>
        <w:t>CO</w:t>
      </w:r>
      <w:r w:rsidRPr="00E41BC3">
        <w:rPr>
          <w:b/>
          <w:bCs/>
        </w:rPr>
        <w:t xml:space="preserve">NDITION. </w:t>
      </w:r>
      <w:r w:rsidRPr="00E41BC3">
        <w:t>Sublessee stipulates, represents, and warrants that Sublessee has examined the Property and that they are at the time of this Sublease in good order, repair, and in a safe, clean, and habitable condition.</w:t>
      </w:r>
    </w:p>
    <w:p w14:paraId="64CE92E1" w14:textId="77777777" w:rsidR="00280C82" w:rsidRPr="00E41BC3" w:rsidRDefault="00280C82">
      <w:pPr>
        <w:pStyle w:val="BodyText"/>
        <w:spacing w:before="1"/>
      </w:pPr>
    </w:p>
    <w:p w14:paraId="63E5BDF8" w14:textId="77777777" w:rsidR="00280C82" w:rsidRPr="00E41BC3" w:rsidRDefault="00FF07F4">
      <w:pPr>
        <w:pStyle w:val="BodyText"/>
        <w:spacing w:before="1" w:line="244" w:lineRule="auto"/>
        <w:ind w:left="120" w:right="191"/>
      </w:pPr>
      <w:r w:rsidRPr="00E41BC3">
        <w:rPr>
          <w:b/>
          <w:bCs/>
        </w:rPr>
        <w:t xml:space="preserve">ALTERATIONS AND IMPROVEMENTS. </w:t>
      </w:r>
      <w:r w:rsidRPr="00E41BC3">
        <w:t>Sublessee s</w:t>
      </w:r>
      <w:r w:rsidRPr="00E41BC3">
        <w:t>hall make no alterations to the building or improvements on the Property or construct any building or make any other improvements on the Property without the prior written consent of Sublessor. Any and all alterations, changes, and/or improvements built, c</w:t>
      </w:r>
      <w:r w:rsidRPr="00E41BC3">
        <w:t>onstructed, or placed on the Property by Sublessee shall, unless otherwise provided by written agreement between Landlord, Sublessor, and Sublessee, be and become the property of Sublessor and remain on the property at the expiration or earlier termination</w:t>
      </w:r>
      <w:r w:rsidRPr="00E41BC3">
        <w:t xml:space="preserve"> of this Sublease.</w:t>
      </w:r>
    </w:p>
    <w:p w14:paraId="7FB5B313" w14:textId="77777777" w:rsidR="00280C82" w:rsidRPr="00E41BC3" w:rsidRDefault="00280C82">
      <w:pPr>
        <w:pStyle w:val="BodyText"/>
        <w:spacing w:line="244" w:lineRule="auto"/>
        <w:ind w:left="120" w:right="133"/>
      </w:pPr>
    </w:p>
    <w:p w14:paraId="78A3D3E3" w14:textId="77777777" w:rsidR="00280C82" w:rsidRPr="00E41BC3" w:rsidRDefault="00FF07F4">
      <w:pPr>
        <w:pStyle w:val="BodyText"/>
        <w:spacing w:line="244" w:lineRule="auto"/>
        <w:ind w:left="119" w:right="156"/>
      </w:pPr>
      <w:r w:rsidRPr="00E41BC3">
        <w:rPr>
          <w:b/>
          <w:bCs/>
        </w:rPr>
        <w:t>MASTER LEASE</w:t>
      </w:r>
      <w:r w:rsidRPr="00E41BC3">
        <w:t>. The Sublessee hereby acknowledges that this Sublease is subject to the terms and conditions of the Lease Agreement between the Sublessor and the Landlord dated  _______________ (“Master Lease”), a copy of the same attached</w:t>
      </w:r>
      <w:r w:rsidRPr="00E41BC3">
        <w:t xml:space="preserve"> hereto and is made an integral part hereof. As such, the Sublessee agrees to comply with and be bound by the rules provided therein whenever applicable. Further, the Sublessee hereby agrees to assume all of the Sublessor’s obligations under the Master Lea</w:t>
      </w:r>
      <w:r w:rsidRPr="00E41BC3">
        <w:t>se in as far as legally permissible.</w:t>
      </w:r>
    </w:p>
    <w:p w14:paraId="4004B290" w14:textId="77777777" w:rsidR="00280C82" w:rsidRPr="00E41BC3" w:rsidRDefault="00280C82">
      <w:pPr>
        <w:pStyle w:val="BodyText"/>
        <w:spacing w:line="244" w:lineRule="auto"/>
        <w:ind w:left="119" w:right="156"/>
      </w:pPr>
    </w:p>
    <w:p w14:paraId="0F4304F9" w14:textId="77777777" w:rsidR="00280C82" w:rsidRPr="00E41BC3" w:rsidRDefault="00FF07F4">
      <w:pPr>
        <w:pStyle w:val="Body"/>
        <w:spacing w:before="1"/>
        <w:ind w:left="119"/>
        <w:rPr>
          <w:rFonts w:ascii="Montserrat" w:hAnsi="Montserrat"/>
        </w:rPr>
      </w:pPr>
      <w:r w:rsidRPr="00E41BC3">
        <w:rPr>
          <w:rFonts w:ascii="Montserrat" w:hAnsi="Montserrat"/>
          <w:b/>
          <w:bCs/>
          <w:lang w:val="fr-FR"/>
        </w:rPr>
        <w:t>LANDLORD</w:t>
      </w:r>
      <w:r w:rsidRPr="00E41BC3">
        <w:rPr>
          <w:rFonts w:ascii="Montserrat" w:hAnsi="Montserrat"/>
          <w:b/>
          <w:bCs/>
          <w:rtl/>
        </w:rPr>
        <w:t>’</w:t>
      </w:r>
      <w:r w:rsidRPr="00E41BC3">
        <w:rPr>
          <w:rFonts w:ascii="Montserrat" w:hAnsi="Montserrat"/>
          <w:b/>
          <w:bCs/>
          <w:lang w:val="de-DE"/>
        </w:rPr>
        <w:t>S CONSENT</w:t>
      </w:r>
      <w:r w:rsidRPr="00E41BC3">
        <w:rPr>
          <w:rFonts w:ascii="Montserrat" w:hAnsi="Montserrat"/>
        </w:rPr>
        <w:t>. The validity of this Sublease is subject to the Landlord</w:t>
      </w:r>
      <w:r w:rsidRPr="00E41BC3">
        <w:rPr>
          <w:rFonts w:ascii="Montserrat" w:hAnsi="Montserrat"/>
          <w:rtl/>
        </w:rPr>
        <w:t>’</w:t>
      </w:r>
      <w:r w:rsidRPr="00E41BC3">
        <w:rPr>
          <w:rFonts w:ascii="Montserrat" w:hAnsi="Montserrat"/>
        </w:rPr>
        <w:t>s consent. Failure of the Sublessee to obtain the Landlord</w:t>
      </w:r>
      <w:r w:rsidRPr="00E41BC3">
        <w:rPr>
          <w:rFonts w:ascii="Montserrat" w:hAnsi="Montserrat"/>
          <w:rtl/>
        </w:rPr>
        <w:t>’</w:t>
      </w:r>
      <w:r w:rsidRPr="00E41BC3">
        <w:rPr>
          <w:rFonts w:ascii="Montserrat" w:hAnsi="Montserrat"/>
        </w:rPr>
        <w:t xml:space="preserve">s consent shall render this Sublease void with no legal effect. </w:t>
      </w:r>
    </w:p>
    <w:p w14:paraId="192282F3" w14:textId="77777777" w:rsidR="00280C82" w:rsidRPr="00E41BC3" w:rsidRDefault="00FF07F4">
      <w:pPr>
        <w:pStyle w:val="BodyText"/>
        <w:spacing w:before="1" w:line="242" w:lineRule="auto"/>
        <w:ind w:left="120" w:right="163"/>
      </w:pPr>
      <w:r w:rsidRPr="00E41BC3">
        <w:rPr>
          <w:b/>
          <w:bCs/>
        </w:rPr>
        <w:t>MAINTENANCE, REPA</w:t>
      </w:r>
      <w:r w:rsidRPr="00E41BC3">
        <w:rPr>
          <w:b/>
          <w:bCs/>
        </w:rPr>
        <w:t xml:space="preserve">IR, AND RULES. </w:t>
      </w:r>
      <w:r w:rsidRPr="00E41BC3">
        <w:t>The maintenance of the Property, minor repairs and servicing shall be the responsibility and sole expense of the Sublessee, including but not limited to HVAC/air-conditioning units, plumbing fixtures (e.g. showers, bath tubs, toilets or sink</w:t>
      </w:r>
      <w:r w:rsidRPr="00E41BC3">
        <w:t>s). For the entirety of the term of this Subleases, the Sublessee shall keep the property clean and in good repair. The Sublessee shall:</w:t>
      </w:r>
    </w:p>
    <w:p w14:paraId="5C066A7C" w14:textId="77777777" w:rsidR="00280C82" w:rsidRPr="00E41BC3" w:rsidRDefault="00280C82">
      <w:pPr>
        <w:pStyle w:val="BodyText"/>
        <w:spacing w:before="1" w:line="242" w:lineRule="auto"/>
        <w:ind w:left="120" w:right="163"/>
      </w:pPr>
    </w:p>
    <w:p w14:paraId="7D2FF873" w14:textId="77777777" w:rsidR="00280C82" w:rsidRPr="00E41BC3" w:rsidRDefault="00FF07F4">
      <w:pPr>
        <w:pStyle w:val="ListParagraph"/>
        <w:numPr>
          <w:ilvl w:val="0"/>
          <w:numId w:val="11"/>
        </w:numPr>
        <w:spacing w:before="2" w:line="247" w:lineRule="auto"/>
        <w:ind w:right="558"/>
      </w:pPr>
      <w:r w:rsidRPr="00E41BC3">
        <w:t>Comply with any and all rules or regulations covering the Property including but not limited to local ordinances, heal</w:t>
      </w:r>
      <w:r w:rsidRPr="00E41BC3">
        <w:t xml:space="preserve">th or safety codes, those set forth in the Master Lease, and Condominium or Homeowner’s associations, where applicable.  </w:t>
      </w:r>
    </w:p>
    <w:p w14:paraId="345B5913" w14:textId="77777777" w:rsidR="00280C82" w:rsidRPr="00E41BC3" w:rsidRDefault="00FF07F4">
      <w:pPr>
        <w:pStyle w:val="ListParagraph"/>
        <w:numPr>
          <w:ilvl w:val="0"/>
          <w:numId w:val="11"/>
        </w:numPr>
        <w:spacing w:before="2" w:line="247" w:lineRule="auto"/>
        <w:ind w:right="558"/>
      </w:pPr>
      <w:r w:rsidRPr="00E41BC3">
        <w:t>Dispose of any and all waste properly.</w:t>
      </w:r>
    </w:p>
    <w:p w14:paraId="2F750D23" w14:textId="77777777" w:rsidR="00280C82" w:rsidRPr="00E41BC3" w:rsidRDefault="00FF07F4">
      <w:pPr>
        <w:pStyle w:val="ListParagraph"/>
        <w:numPr>
          <w:ilvl w:val="0"/>
          <w:numId w:val="11"/>
        </w:numPr>
        <w:spacing w:before="2" w:line="247" w:lineRule="auto"/>
        <w:ind w:right="558"/>
      </w:pPr>
      <w:r w:rsidRPr="00E41BC3">
        <w:lastRenderedPageBreak/>
        <w:t>Not obstruct any structure intended for ingress, egress, passage or otherwise providing some ty</w:t>
      </w:r>
      <w:r w:rsidRPr="00E41BC3">
        <w:t xml:space="preserve">pe of access to, from or through the property. </w:t>
      </w:r>
    </w:p>
    <w:p w14:paraId="3885CC62" w14:textId="77777777" w:rsidR="00280C82" w:rsidRPr="00E41BC3" w:rsidRDefault="00FF07F4">
      <w:pPr>
        <w:pStyle w:val="ListParagraph"/>
        <w:numPr>
          <w:ilvl w:val="0"/>
          <w:numId w:val="12"/>
        </w:numPr>
        <w:spacing w:before="4" w:line="242" w:lineRule="auto"/>
        <w:ind w:right="556"/>
      </w:pPr>
      <w:r w:rsidRPr="00E41BC3">
        <w:t xml:space="preserve">Keep all windows, balconies, railings and other fixtures or structures visible from outside of the property free from laundry at all times. </w:t>
      </w:r>
    </w:p>
    <w:p w14:paraId="7FFEAF2D" w14:textId="77777777" w:rsidR="00280C82" w:rsidRPr="00E41BC3" w:rsidRDefault="00FF07F4">
      <w:pPr>
        <w:pStyle w:val="ListParagraph"/>
        <w:numPr>
          <w:ilvl w:val="0"/>
          <w:numId w:val="11"/>
        </w:numPr>
        <w:spacing w:before="1" w:line="242" w:lineRule="auto"/>
        <w:ind w:right="158"/>
      </w:pPr>
      <w:r w:rsidRPr="00E41BC3">
        <w:t>Obtain consent of the Sublessor prior to replacing or installing new deadbolts, locks, hooks, doorknobs and the lik</w:t>
      </w:r>
      <w:r w:rsidRPr="00E41BC3">
        <w:t>e</w:t>
      </w:r>
    </w:p>
    <w:p w14:paraId="689360E8" w14:textId="77777777" w:rsidR="00280C82" w:rsidRPr="00E41BC3" w:rsidRDefault="00FF07F4">
      <w:pPr>
        <w:pStyle w:val="ListParagraph"/>
        <w:numPr>
          <w:ilvl w:val="0"/>
          <w:numId w:val="11"/>
        </w:numPr>
        <w:spacing w:before="1" w:line="242" w:lineRule="auto"/>
        <w:ind w:right="158"/>
      </w:pPr>
      <w:r w:rsidRPr="00E41BC3">
        <w:t>R</w:t>
      </w:r>
      <w:r w:rsidRPr="00E41BC3">
        <w:t xml:space="preserve">efrain from all activities the will cause unreasonable loud noises or otherwise unduly disturb neighbors and/or other residents. </w:t>
      </w:r>
    </w:p>
    <w:p w14:paraId="78F9A561" w14:textId="77777777" w:rsidR="00280C82" w:rsidRPr="00E41BC3" w:rsidRDefault="00280C82">
      <w:pPr>
        <w:pStyle w:val="BodyText"/>
        <w:spacing w:before="1"/>
      </w:pPr>
    </w:p>
    <w:p w14:paraId="1C4A792B" w14:textId="77777777" w:rsidR="00280C82" w:rsidRPr="00E41BC3" w:rsidRDefault="00FF07F4">
      <w:pPr>
        <w:pStyle w:val="BodyText"/>
        <w:spacing w:line="242" w:lineRule="auto"/>
        <w:ind w:left="119" w:right="246"/>
      </w:pPr>
      <w:r w:rsidRPr="00E41BC3">
        <w:rPr>
          <w:b/>
          <w:bCs/>
        </w:rPr>
        <w:t xml:space="preserve">GUESTS. </w:t>
      </w:r>
      <w:r w:rsidRPr="00E41BC3">
        <w:t>No person other than the Sublessee(s) herein shall live or occupy the. Guest(s) of the Sublessee(s) shall not stay</w:t>
      </w:r>
      <w:r w:rsidRPr="00E41BC3">
        <w:t xml:space="preserve"> beyond a maximum of  </w:t>
      </w:r>
      <w:r w:rsidRPr="00E41BC3">
        <w:rPr>
          <w:u w:val="single"/>
        </w:rPr>
        <w:t xml:space="preserve">        </w:t>
      </w:r>
      <w:r w:rsidRPr="00E41BC3">
        <w:t xml:space="preserve"> days without the express written consent of the Sublessor.</w:t>
      </w:r>
    </w:p>
    <w:p w14:paraId="70173512" w14:textId="77777777" w:rsidR="00280C82" w:rsidRPr="00E41BC3" w:rsidRDefault="00280C82">
      <w:pPr>
        <w:pStyle w:val="BodyText"/>
        <w:spacing w:before="7"/>
      </w:pPr>
    </w:p>
    <w:p w14:paraId="455BD432" w14:textId="77777777" w:rsidR="00280C82" w:rsidRPr="00E41BC3" w:rsidRDefault="00FF07F4">
      <w:pPr>
        <w:pStyle w:val="Body"/>
        <w:ind w:left="119"/>
        <w:rPr>
          <w:rFonts w:ascii="Montserrat" w:hAnsi="Montserrat"/>
        </w:rPr>
      </w:pPr>
      <w:r w:rsidRPr="00E41BC3">
        <w:rPr>
          <w:rFonts w:ascii="Montserrat" w:hAnsi="Montserrat"/>
          <w:b/>
          <w:bCs/>
          <w:lang w:val="de-DE"/>
        </w:rPr>
        <w:t xml:space="preserve">PETS. </w:t>
      </w:r>
      <w:r w:rsidRPr="00E41BC3">
        <w:rPr>
          <w:rFonts w:ascii="Montserrat" w:hAnsi="Montserrat"/>
        </w:rPr>
        <w:t>Under this Sublease:</w:t>
      </w:r>
    </w:p>
    <w:p w14:paraId="6EE8684A" w14:textId="77777777" w:rsidR="00280C82" w:rsidRPr="00E41BC3" w:rsidRDefault="00FF07F4">
      <w:pPr>
        <w:pStyle w:val="ListParagraph"/>
        <w:numPr>
          <w:ilvl w:val="1"/>
          <w:numId w:val="14"/>
        </w:numPr>
        <w:spacing w:before="28" w:line="249" w:lineRule="auto"/>
        <w:ind w:right="119"/>
      </w:pPr>
      <w:r w:rsidRPr="00E41BC3">
        <w:rPr>
          <w:b/>
          <w:bCs/>
        </w:rPr>
        <w:t xml:space="preserve">Pets Are Allowed. </w:t>
      </w:r>
      <w:r w:rsidRPr="00E41BC3">
        <w:t>The Sublessee shall be allowed</w:t>
      </w:r>
      <w:r w:rsidRPr="00E41BC3">
        <w:t xml:space="preserve"> </w:t>
      </w:r>
      <w:r w:rsidRPr="00E41BC3">
        <w:t>to</w:t>
      </w:r>
      <w:r w:rsidRPr="00E41BC3">
        <w:t xml:space="preserve"> </w:t>
      </w:r>
      <w:r w:rsidRPr="00E41BC3">
        <w:t>have</w:t>
      </w:r>
      <w:r w:rsidRPr="00E41BC3">
        <w:rPr>
          <w:u w:val="single"/>
        </w:rPr>
        <w:t xml:space="preserve"> </w:t>
      </w:r>
      <w:r w:rsidRPr="00E41BC3">
        <w:rPr>
          <w:u w:val="single"/>
        </w:rPr>
        <w:tab/>
      </w:r>
      <w:r w:rsidRPr="00E41BC3">
        <w:t>pet(s)</w:t>
      </w:r>
      <w:r w:rsidRPr="00E41BC3">
        <w:t xml:space="preserve"> </w:t>
      </w:r>
      <w:r w:rsidRPr="00E41BC3">
        <w:t>on</w:t>
      </w:r>
      <w:r w:rsidRPr="00E41BC3">
        <w:t xml:space="preserve"> </w:t>
      </w:r>
      <w:r w:rsidRPr="00E41BC3">
        <w:t>the</w:t>
      </w:r>
      <w:r w:rsidRPr="00E41BC3">
        <w:t xml:space="preserve"> </w:t>
      </w:r>
      <w:r w:rsidRPr="00E41BC3">
        <w:t xml:space="preserve">Property consisting of </w:t>
      </w:r>
      <w:r w:rsidRPr="00E41BC3">
        <w:rPr>
          <w:rFonts w:ascii="Segoe UI Symbol" w:eastAsia="Segoe UI Symbol" w:hAnsi="Segoe UI Symbol" w:cs="Segoe UI Symbol"/>
        </w:rPr>
        <w:t>☐</w:t>
      </w:r>
      <w:r w:rsidRPr="00E41BC3">
        <w:rPr>
          <w:rFonts w:eastAsia="Segoe UI Symbol" w:cs="Segoe UI Symbol"/>
        </w:rPr>
        <w:t xml:space="preserve">  </w:t>
      </w:r>
      <w:r w:rsidRPr="00E41BC3">
        <w:t xml:space="preserve">Dogs </w:t>
      </w:r>
      <w:r w:rsidRPr="00E41BC3">
        <w:rPr>
          <w:rFonts w:ascii="Segoe UI Symbol" w:eastAsia="Segoe UI Symbol" w:hAnsi="Segoe UI Symbol" w:cs="Segoe UI Symbol"/>
        </w:rPr>
        <w:t>☐</w:t>
      </w:r>
      <w:r w:rsidRPr="00E41BC3">
        <w:rPr>
          <w:rFonts w:eastAsia="Segoe UI Symbol" w:cs="Segoe UI Symbol"/>
        </w:rPr>
        <w:t xml:space="preserve">  </w:t>
      </w:r>
      <w:r w:rsidRPr="00E41BC3">
        <w:t xml:space="preserve">Cats </w:t>
      </w:r>
      <w:r w:rsidRPr="00E41BC3">
        <w:rPr>
          <w:rFonts w:ascii="Segoe UI Symbol" w:eastAsia="Segoe UI Symbol" w:hAnsi="Segoe UI Symbol" w:cs="Segoe UI Symbol"/>
        </w:rPr>
        <w:t>☐</w:t>
      </w:r>
      <w:r w:rsidRPr="00E41BC3">
        <w:rPr>
          <w:rFonts w:eastAsia="Segoe UI Symbol" w:cs="Segoe UI Symbol"/>
        </w:rPr>
        <w:t xml:space="preserve">  </w:t>
      </w:r>
      <w:r w:rsidRPr="00E41BC3">
        <w:t>Fish</w:t>
      </w:r>
      <w:r w:rsidRPr="00E41BC3">
        <w:t xml:space="preserve"> </w:t>
      </w:r>
      <w:r w:rsidRPr="00E41BC3">
        <w:rPr>
          <w:rFonts w:ascii="Segoe UI Symbol" w:eastAsia="Segoe UI Symbol" w:hAnsi="Segoe UI Symbol" w:cs="Segoe UI Symbol"/>
        </w:rPr>
        <w:t>☐</w:t>
      </w:r>
      <w:r w:rsidRPr="00E41BC3">
        <w:rPr>
          <w:rFonts w:eastAsia="Segoe UI Symbol" w:cs="Segoe UI Symbol"/>
        </w:rPr>
        <w:t xml:space="preserve"> </w:t>
      </w:r>
      <w:r w:rsidRPr="00E41BC3">
        <w:t>Other</w:t>
      </w:r>
      <w:r w:rsidRPr="00E41BC3">
        <w:t xml:space="preserve"> </w:t>
      </w:r>
      <w:r w:rsidRPr="00E41BC3">
        <w:rPr>
          <w:u w:val="single"/>
        </w:rPr>
        <w:t xml:space="preserve"> </w:t>
      </w:r>
      <w:r w:rsidRPr="00E41BC3">
        <w:rPr>
          <w:u w:val="single"/>
        </w:rPr>
        <w:tab/>
      </w:r>
      <w:r w:rsidRPr="00E41BC3">
        <w:rPr>
          <w:u w:val="single"/>
        </w:rPr>
        <w:tab/>
      </w:r>
      <w:r w:rsidRPr="00E41BC3">
        <w:t xml:space="preserve">                                         not weighing</w:t>
      </w:r>
      <w:r w:rsidRPr="00E41BC3">
        <w:t xml:space="preserve"> </w:t>
      </w:r>
      <w:r w:rsidRPr="00E41BC3">
        <w:t>more than</w:t>
      </w:r>
      <w:r w:rsidRPr="00E41BC3">
        <w:rPr>
          <w:u w:val="single"/>
        </w:rPr>
        <w:t xml:space="preserve"> </w:t>
      </w:r>
      <w:r w:rsidRPr="00E41BC3">
        <w:rPr>
          <w:u w:val="single"/>
        </w:rPr>
        <w:tab/>
      </w:r>
      <w:r w:rsidRPr="00E41BC3">
        <w:rPr>
          <w:rFonts w:ascii="Segoe UI Symbol" w:eastAsia="Segoe UI Symbol" w:hAnsi="Segoe UI Symbol" w:cs="Segoe UI Symbol"/>
        </w:rPr>
        <w:t>☐</w:t>
      </w:r>
      <w:r w:rsidRPr="00E41BC3">
        <w:rPr>
          <w:rFonts w:eastAsia="Segoe UI Symbol" w:cs="Segoe UI Symbol"/>
        </w:rPr>
        <w:t xml:space="preserve"> </w:t>
      </w:r>
      <w:r w:rsidRPr="00E41BC3">
        <w:t>pounds. The Sublessor shall administer a fee of $</w:t>
      </w:r>
      <w:r w:rsidRPr="00E41BC3">
        <w:rPr>
          <w:u w:val="single"/>
        </w:rPr>
        <w:t xml:space="preserve"> </w:t>
      </w:r>
      <w:r w:rsidRPr="00E41BC3">
        <w:rPr>
          <w:u w:val="single"/>
        </w:rPr>
        <w:tab/>
      </w:r>
      <w:r w:rsidRPr="00E41BC3">
        <w:t>per pet on the Property. Landlord and Sublessor shall be held harmless in the event any of the Sublessee’s pets cause harm, injury, death,</w:t>
      </w:r>
      <w:r w:rsidRPr="00E41BC3">
        <w:t xml:space="preserve"> or sickness to another individual or animal. Sublessee is responsible and liable for any damage or required cleaning to the Property caused by any authorized or unauthorized animal and for all costs Sublessor may incur in removing or causing any animal to</w:t>
      </w:r>
      <w:r w:rsidRPr="00E41BC3">
        <w:t xml:space="preserve"> be removed.</w:t>
      </w:r>
    </w:p>
    <w:p w14:paraId="64F5CED3" w14:textId="77777777" w:rsidR="00280C82" w:rsidRPr="00E41BC3" w:rsidRDefault="00FF07F4">
      <w:pPr>
        <w:pStyle w:val="ListParagraph"/>
        <w:numPr>
          <w:ilvl w:val="1"/>
          <w:numId w:val="15"/>
        </w:numPr>
        <w:spacing w:before="21" w:line="244" w:lineRule="auto"/>
        <w:ind w:right="272"/>
      </w:pPr>
      <w:r w:rsidRPr="00E41BC3">
        <w:rPr>
          <w:b/>
          <w:bCs/>
        </w:rPr>
        <w:t xml:space="preserve">Pets Not Allowed. </w:t>
      </w:r>
      <w:r w:rsidRPr="00E41BC3">
        <w:t xml:space="preserve">There shall be no animals permitted on the Property or in any common areas UNLESS said pet is </w:t>
      </w:r>
      <w:r w:rsidRPr="00E41BC3">
        <w:t xml:space="preserve">legally </w:t>
      </w:r>
      <w:r w:rsidRPr="00E41BC3">
        <w:t>allowed under the law in regard to assistance with a disability. Pets shall include, but not be limited to, any mammal, rep</w:t>
      </w:r>
      <w:r w:rsidRPr="00E41BC3">
        <w:t>tile, bird, fish, rodents, or insects on the</w:t>
      </w:r>
      <w:r w:rsidRPr="00E41BC3">
        <w:t xml:space="preserve"> </w:t>
      </w:r>
      <w:r w:rsidRPr="00E41BC3">
        <w:t>Property.</w:t>
      </w:r>
    </w:p>
    <w:p w14:paraId="450C5CE1" w14:textId="77777777" w:rsidR="00280C82" w:rsidRPr="00E41BC3" w:rsidRDefault="00280C82">
      <w:pPr>
        <w:pStyle w:val="BodyText"/>
        <w:spacing w:before="4"/>
      </w:pPr>
    </w:p>
    <w:p w14:paraId="0653F09E" w14:textId="77777777" w:rsidR="00280C82" w:rsidRPr="00E41BC3" w:rsidRDefault="00FF07F4">
      <w:pPr>
        <w:pStyle w:val="BodyText"/>
        <w:spacing w:line="244" w:lineRule="auto"/>
        <w:ind w:left="120" w:right="256" w:hanging="1"/>
      </w:pPr>
      <w:r w:rsidRPr="00E41BC3">
        <w:rPr>
          <w:b/>
          <w:bCs/>
        </w:rPr>
        <w:t xml:space="preserve">QUIET ENJOYMENT. </w:t>
      </w:r>
      <w:r w:rsidRPr="00E41BC3">
        <w:t xml:space="preserve">Upon payment of all sums referred to herein as being payable by Sublessee and Sublessee's performance of all Sublessee's agreements contained herein and Sublessee's observance of all </w:t>
      </w:r>
      <w:r w:rsidRPr="00E41BC3">
        <w:t>rules and regulations, Sublessee shall and may peacefully and quietly have, hold, and enjoy said Property for the term hereof.</w:t>
      </w:r>
    </w:p>
    <w:p w14:paraId="5D429ECF" w14:textId="77777777" w:rsidR="00280C82" w:rsidRPr="00E41BC3" w:rsidRDefault="00280C82">
      <w:pPr>
        <w:pStyle w:val="BodyText"/>
        <w:spacing w:before="13"/>
      </w:pPr>
    </w:p>
    <w:p w14:paraId="5FD35AFE" w14:textId="77777777" w:rsidR="00280C82" w:rsidRPr="00E41BC3" w:rsidRDefault="00FF07F4">
      <w:pPr>
        <w:pStyle w:val="BodyText"/>
        <w:spacing w:line="244" w:lineRule="auto"/>
        <w:ind w:left="120" w:right="194"/>
      </w:pPr>
      <w:r w:rsidRPr="00E41BC3">
        <w:rPr>
          <w:b/>
          <w:bCs/>
        </w:rPr>
        <w:t xml:space="preserve">INDEMNIFICATION. </w:t>
      </w:r>
      <w:r w:rsidRPr="00E41BC3">
        <w:t>Sublessor shall not be liable for any injury to the Sublessee, Sublessee’s family, guests, or employees or to a</w:t>
      </w:r>
      <w:r w:rsidRPr="00E41BC3">
        <w:t>ny person entering the property and shall not be liable for any damage to the building in which the Property is located or to goods or equipment, or to the structure or equipment of the structure in which the Property is located, and Sublessee hereby agree</w:t>
      </w:r>
      <w:r w:rsidRPr="00E41BC3">
        <w:t>s to indemnify, defend, and hold Sublessor harmless from any and all claims or assertions of every kind and nature.</w:t>
      </w:r>
    </w:p>
    <w:p w14:paraId="4A569C69" w14:textId="77777777" w:rsidR="00280C82" w:rsidRPr="00E41BC3" w:rsidRDefault="00280C82">
      <w:pPr>
        <w:pStyle w:val="BodyText"/>
      </w:pPr>
    </w:p>
    <w:p w14:paraId="77BB55B0" w14:textId="77777777" w:rsidR="00280C82" w:rsidRPr="00E41BC3" w:rsidRDefault="00FF07F4">
      <w:pPr>
        <w:pStyle w:val="BodyText"/>
        <w:spacing w:line="242" w:lineRule="auto"/>
        <w:ind w:left="120" w:right="522"/>
      </w:pPr>
      <w:r w:rsidRPr="00E41BC3">
        <w:rPr>
          <w:b/>
          <w:bCs/>
        </w:rPr>
        <w:t xml:space="preserve">DEFAULT. </w:t>
      </w:r>
      <w:r w:rsidRPr="00E41BC3">
        <w:t xml:space="preserve">If Sublessor breaches this Sublease, Sublessee may seek any relief provided by law. If Sublessee fails to comply with any of </w:t>
      </w:r>
      <w:r w:rsidRPr="00E41BC3">
        <w:t xml:space="preserve">the material provisions </w:t>
      </w:r>
      <w:r w:rsidRPr="00E41BC3">
        <w:lastRenderedPageBreak/>
        <w:t>of this Sublease, other than the covenant to pay rent or of any present rules and regulations, or any that may be hereafter prescribed by Sublessor, or materially fails to comply with any duties imposed on Sublessee by statute, Subl</w:t>
      </w:r>
      <w:r w:rsidRPr="00E41BC3">
        <w:t>essor may terminate</w:t>
      </w:r>
      <w:r w:rsidRPr="00E41BC3">
        <w:t xml:space="preserve"> </w:t>
      </w:r>
      <w:r w:rsidRPr="00E41BC3">
        <w:t>this</w:t>
      </w:r>
      <w:r w:rsidRPr="00E41BC3">
        <w:t xml:space="preserve"> </w:t>
      </w:r>
      <w:r w:rsidRPr="00E41BC3">
        <w:t>Sublease</w:t>
      </w:r>
      <w:r w:rsidRPr="00E41BC3">
        <w:rPr>
          <w:u w:val="single"/>
        </w:rPr>
        <w:t xml:space="preserve"> </w:t>
      </w:r>
      <w:r w:rsidRPr="00E41BC3">
        <w:rPr>
          <w:u w:val="single"/>
        </w:rPr>
        <w:tab/>
      </w:r>
      <w:r w:rsidRPr="00E41BC3">
        <w:rPr>
          <w:u w:val="single"/>
        </w:rPr>
        <w:tab/>
      </w:r>
      <w:r w:rsidRPr="00E41BC3">
        <w:t xml:space="preserve">days after delivery of written notice by Sublessor specifying the noncompliance and indicating the intention </w:t>
      </w:r>
      <w:r w:rsidRPr="00E41BC3">
        <w:t xml:space="preserve">of </w:t>
      </w:r>
      <w:r w:rsidRPr="00E41BC3">
        <w:t xml:space="preserve">Sublessor to terminate the Sublease </w:t>
      </w:r>
      <w:r w:rsidRPr="00E41BC3">
        <w:t xml:space="preserve">by </w:t>
      </w:r>
      <w:r w:rsidRPr="00E41BC3">
        <w:t xml:space="preserve">reason thereof. </w:t>
      </w:r>
      <w:r w:rsidRPr="00E41BC3">
        <w:t xml:space="preserve">If </w:t>
      </w:r>
      <w:r w:rsidRPr="00E41BC3">
        <w:t>Sublessee fails to pay rent when due and the defau</w:t>
      </w:r>
      <w:r w:rsidRPr="00E41BC3">
        <w:t>lt continues</w:t>
      </w:r>
      <w:r w:rsidRPr="00E41BC3">
        <w:t xml:space="preserve"> </w:t>
      </w:r>
      <w:r w:rsidRPr="00E41BC3">
        <w:t>for</w:t>
      </w:r>
      <w:r w:rsidRPr="00E41BC3">
        <w:rPr>
          <w:u w:val="single"/>
        </w:rPr>
        <w:t xml:space="preserve"> </w:t>
      </w:r>
      <w:r w:rsidRPr="00E41BC3">
        <w:rPr>
          <w:u w:val="single"/>
        </w:rPr>
        <w:tab/>
      </w:r>
      <w:r w:rsidRPr="00E41BC3">
        <w:t xml:space="preserve">days thereafter, Sublessor may, at Sublessor's option, declare the entire balance </w:t>
      </w:r>
      <w:r w:rsidRPr="00E41BC3">
        <w:t xml:space="preserve">of </w:t>
      </w:r>
      <w:r w:rsidRPr="00E41BC3">
        <w:t>rent payable hereunder to be immediately due and payable and may exercise any and all rights and remedies available to Sublessor at law or in equity or m</w:t>
      </w:r>
      <w:r w:rsidRPr="00E41BC3">
        <w:t>ay immediately terminate this</w:t>
      </w:r>
      <w:r w:rsidRPr="00E41BC3">
        <w:t xml:space="preserve"> </w:t>
      </w:r>
      <w:r w:rsidRPr="00E41BC3">
        <w:t>Sublease.</w:t>
      </w:r>
    </w:p>
    <w:p w14:paraId="68D33034" w14:textId="77777777" w:rsidR="00280C82" w:rsidRPr="00E41BC3" w:rsidRDefault="00280C82">
      <w:pPr>
        <w:pStyle w:val="BodyText"/>
        <w:spacing w:before="9"/>
      </w:pPr>
    </w:p>
    <w:p w14:paraId="08ED310E" w14:textId="77777777" w:rsidR="00280C82" w:rsidRPr="00E41BC3" w:rsidRDefault="00FF07F4">
      <w:pPr>
        <w:pStyle w:val="BodyText"/>
        <w:spacing w:line="244" w:lineRule="auto"/>
        <w:ind w:left="120" w:right="150" w:hanging="1"/>
      </w:pPr>
      <w:r w:rsidRPr="00E41BC3">
        <w:rPr>
          <w:b/>
          <w:bCs/>
        </w:rPr>
        <w:t xml:space="preserve">ABANDONMENT. </w:t>
      </w:r>
      <w:r w:rsidRPr="00E41BC3">
        <w:t xml:space="preserve">If at any time during the Term of this Sublease the Sublessee abandons the Property or any part thereof, Sublessor may, at Sublessor's option, obtain possession </w:t>
      </w:r>
      <w:r w:rsidRPr="00E41BC3">
        <w:t xml:space="preserve">of </w:t>
      </w:r>
      <w:r w:rsidRPr="00E41BC3">
        <w:t>the Property in the manner provided by</w:t>
      </w:r>
      <w:r w:rsidRPr="00E41BC3">
        <w:t xml:space="preserve"> law, and without becoming liable to Sublessee for damages </w:t>
      </w:r>
      <w:r w:rsidRPr="00E41BC3">
        <w:t xml:space="preserve">or </w:t>
      </w:r>
      <w:r w:rsidRPr="00E41BC3">
        <w:t xml:space="preserve">for any payment </w:t>
      </w:r>
      <w:r w:rsidRPr="00E41BC3">
        <w:t xml:space="preserve">of </w:t>
      </w:r>
      <w:r w:rsidRPr="00E41BC3">
        <w:t xml:space="preserve">any kind whatsoever. The Sublessor may, </w:t>
      </w:r>
      <w:r w:rsidRPr="00E41BC3">
        <w:t xml:space="preserve">at </w:t>
      </w:r>
      <w:r w:rsidRPr="00E41BC3">
        <w:t xml:space="preserve">Sublessor's discretion, </w:t>
      </w:r>
      <w:r w:rsidRPr="00E41BC3">
        <w:t xml:space="preserve">as </w:t>
      </w:r>
      <w:r w:rsidRPr="00E41BC3">
        <w:t>agent for Sublessee, relet the Property, or any part thereof, for the whole or any part of the then unexp</w:t>
      </w:r>
      <w:r w:rsidRPr="00E41BC3">
        <w:t xml:space="preserve">ired term, and may receive and collect all rent payable by virtue of such reletting, and, </w:t>
      </w:r>
      <w:r w:rsidRPr="00E41BC3">
        <w:t xml:space="preserve">at </w:t>
      </w:r>
      <w:r w:rsidRPr="00E41BC3">
        <w:t xml:space="preserve">Sublessor's option, hold Sublessee liable for any difference between the rent that would have been payable under this Sublease during the balance </w:t>
      </w:r>
      <w:r w:rsidRPr="00E41BC3">
        <w:t xml:space="preserve">of </w:t>
      </w:r>
      <w:r w:rsidRPr="00E41BC3">
        <w:t xml:space="preserve">the unexpired </w:t>
      </w:r>
      <w:r w:rsidRPr="00E41BC3">
        <w:t xml:space="preserve">term, if this Sublease had continued in force, and the net rent for such period realized by Sublessor by means </w:t>
      </w:r>
      <w:r w:rsidRPr="00E41BC3">
        <w:t xml:space="preserve">of </w:t>
      </w:r>
      <w:r w:rsidRPr="00E41BC3">
        <w:t xml:space="preserve">such reletting. If the Sublessor's right of reentry is exercised following the abandonment </w:t>
      </w:r>
      <w:r w:rsidRPr="00E41BC3">
        <w:t xml:space="preserve">of </w:t>
      </w:r>
      <w:r w:rsidRPr="00E41BC3">
        <w:t xml:space="preserve">the Property by Sublessee, then Sublessor shall </w:t>
      </w:r>
      <w:r w:rsidRPr="00E41BC3">
        <w:t xml:space="preserve">consider any personal property belonging to Sublessee and left on the Property to also have been abandoned, in which case Sublessor may dispose of all such personal property in any manner Sublessor shall deem proper and Sublessor is hereby relieved of all </w:t>
      </w:r>
      <w:r w:rsidRPr="00E41BC3">
        <w:t>liability for doing</w:t>
      </w:r>
      <w:r w:rsidRPr="00E41BC3">
        <w:t xml:space="preserve"> </w:t>
      </w:r>
      <w:r w:rsidRPr="00E41BC3">
        <w:t>so.</w:t>
      </w:r>
    </w:p>
    <w:p w14:paraId="0E7FAAB9" w14:textId="77777777" w:rsidR="00280C82" w:rsidRPr="00E41BC3" w:rsidRDefault="00280C82">
      <w:pPr>
        <w:pStyle w:val="BodyText"/>
      </w:pPr>
    </w:p>
    <w:p w14:paraId="52C53D5E" w14:textId="77777777" w:rsidR="00280C82" w:rsidRPr="00E41BC3" w:rsidRDefault="00FF07F4">
      <w:pPr>
        <w:pStyle w:val="BodyText"/>
        <w:spacing w:line="244" w:lineRule="auto"/>
        <w:ind w:left="120" w:right="398" w:hanging="1"/>
      </w:pPr>
      <w:r w:rsidRPr="00E41BC3">
        <w:rPr>
          <w:b/>
          <w:bCs/>
        </w:rPr>
        <w:t xml:space="preserve">SEVERABILITY. </w:t>
      </w:r>
      <w:r w:rsidRPr="00E41BC3">
        <w:t xml:space="preserve">Should any provision of this Sublease or any part thereof be found illegal, invalid or otherwise unenforceable, all the remaining provisions not found as such, in so far as practicable, shall remain valid and </w:t>
      </w:r>
      <w:r w:rsidRPr="00E41BC3">
        <w:t>fully to the maximum extent permitted by law.</w:t>
      </w:r>
    </w:p>
    <w:p w14:paraId="73D027E5" w14:textId="77777777" w:rsidR="00280C82" w:rsidRPr="00E41BC3" w:rsidRDefault="00280C82">
      <w:pPr>
        <w:pStyle w:val="BodyText"/>
        <w:spacing w:before="2"/>
      </w:pPr>
    </w:p>
    <w:p w14:paraId="139779D9" w14:textId="77777777" w:rsidR="00280C82" w:rsidRPr="00E41BC3" w:rsidRDefault="00FF07F4">
      <w:pPr>
        <w:pStyle w:val="BodyText"/>
        <w:spacing w:line="242" w:lineRule="auto"/>
        <w:ind w:left="120" w:right="148"/>
        <w:jc w:val="both"/>
      </w:pPr>
      <w:r w:rsidRPr="00E41BC3">
        <w:rPr>
          <w:b/>
          <w:bCs/>
        </w:rPr>
        <w:t>BINDING EFFECT</w:t>
      </w:r>
      <w:r w:rsidRPr="00E41BC3">
        <w:t>. The covenants, obligations, and conditions herein contained shall be binding on and inure to the benefit of the heirs, legal representatives, and assigns of the parties</w:t>
      </w:r>
      <w:r w:rsidRPr="00E41BC3">
        <w:t xml:space="preserve"> </w:t>
      </w:r>
      <w:r w:rsidRPr="00E41BC3">
        <w:t>hereto.</w:t>
      </w:r>
    </w:p>
    <w:p w14:paraId="352A44D6" w14:textId="77777777" w:rsidR="00280C82" w:rsidRPr="00E41BC3" w:rsidRDefault="00280C82">
      <w:pPr>
        <w:pStyle w:val="BodyText"/>
        <w:spacing w:before="10"/>
      </w:pPr>
    </w:p>
    <w:p w14:paraId="319F98C4" w14:textId="77777777" w:rsidR="00280C82" w:rsidRPr="00E41BC3" w:rsidRDefault="00FF07F4">
      <w:pPr>
        <w:pStyle w:val="BodyText"/>
        <w:tabs>
          <w:tab w:val="left" w:pos="9100"/>
        </w:tabs>
        <w:spacing w:before="70" w:line="244" w:lineRule="auto"/>
        <w:ind w:left="142" w:right="223"/>
      </w:pPr>
      <w:r w:rsidRPr="00E41BC3">
        <w:rPr>
          <w:b/>
          <w:bCs/>
        </w:rPr>
        <w:t xml:space="preserve">NOTICE. </w:t>
      </w:r>
      <w:r w:rsidRPr="00E41BC3">
        <w:t>Any not</w:t>
      </w:r>
      <w:r w:rsidRPr="00E41BC3">
        <w:t xml:space="preserve">ice required or permitted under this Sublease or under West Virginia state law shall be delivered to Sublessee </w:t>
      </w:r>
      <w:r w:rsidRPr="00E41BC3">
        <w:t xml:space="preserve">at </w:t>
      </w:r>
      <w:r w:rsidRPr="00E41BC3">
        <w:t>the Property address, and to Sublessor at the following</w:t>
      </w:r>
      <w:r w:rsidRPr="00E41BC3">
        <w:t xml:space="preserve"> </w:t>
      </w:r>
      <w:r w:rsidRPr="00E41BC3">
        <w:t>address:</w:t>
      </w:r>
      <w:r w:rsidRPr="00E41BC3">
        <w:rPr>
          <w:u w:val="single"/>
        </w:rPr>
        <w:t xml:space="preserve"> </w:t>
      </w:r>
      <w:r w:rsidRPr="00E41BC3">
        <w:rPr>
          <w:u w:val="single"/>
        </w:rPr>
        <w:tab/>
      </w:r>
    </w:p>
    <w:p w14:paraId="52B45492" w14:textId="77777777" w:rsidR="00280C82" w:rsidRPr="00E41BC3" w:rsidRDefault="00FF07F4">
      <w:pPr>
        <w:pStyle w:val="BodyText"/>
        <w:tabs>
          <w:tab w:val="left" w:pos="9100"/>
        </w:tabs>
        <w:spacing w:line="301" w:lineRule="exact"/>
        <w:ind w:left="120"/>
      </w:pPr>
      <w:r w:rsidRPr="00E41BC3">
        <w:rPr>
          <w:u w:val="single"/>
        </w:rPr>
        <w:t xml:space="preserve"> </w:t>
      </w:r>
      <w:r w:rsidRPr="00E41BC3">
        <w:rPr>
          <w:u w:val="single"/>
        </w:rPr>
        <w:tab/>
      </w:r>
      <w:r w:rsidRPr="00E41BC3">
        <w:t>.</w:t>
      </w:r>
    </w:p>
    <w:p w14:paraId="6B1D35CF" w14:textId="77777777" w:rsidR="00280C82" w:rsidRPr="00E41BC3" w:rsidRDefault="00280C82">
      <w:pPr>
        <w:pStyle w:val="BodyText"/>
        <w:spacing w:before="12"/>
      </w:pPr>
    </w:p>
    <w:p w14:paraId="17433555" w14:textId="77777777" w:rsidR="00280C82" w:rsidRPr="00E41BC3" w:rsidRDefault="00FF07F4">
      <w:pPr>
        <w:pStyle w:val="Body"/>
        <w:spacing w:before="1"/>
        <w:ind w:left="120"/>
        <w:rPr>
          <w:rFonts w:ascii="Montserrat" w:hAnsi="Montserrat"/>
        </w:rPr>
      </w:pPr>
      <w:r w:rsidRPr="00E41BC3">
        <w:rPr>
          <w:rFonts w:ascii="Montserrat" w:hAnsi="Montserrat"/>
          <w:b/>
          <w:bCs/>
        </w:rPr>
        <w:t xml:space="preserve">PARKING. </w:t>
      </w:r>
      <w:r w:rsidRPr="00E41BC3">
        <w:rPr>
          <w:rFonts w:ascii="Montserrat" w:hAnsi="Montserrat"/>
        </w:rPr>
        <w:t>The Sublessor:</w:t>
      </w:r>
    </w:p>
    <w:p w14:paraId="0861C9A3" w14:textId="77777777" w:rsidR="00280C82" w:rsidRPr="00E41BC3" w:rsidRDefault="00FF07F4">
      <w:pPr>
        <w:pStyle w:val="ListParagraph"/>
        <w:numPr>
          <w:ilvl w:val="1"/>
          <w:numId w:val="16"/>
        </w:numPr>
        <w:spacing w:before="27"/>
      </w:pPr>
      <w:r w:rsidRPr="00E41BC3">
        <w:t>Shall</w:t>
      </w:r>
      <w:r w:rsidRPr="00E41BC3">
        <w:t xml:space="preserve"> </w:t>
      </w:r>
      <w:r w:rsidRPr="00E41BC3">
        <w:t>provide</w:t>
      </w:r>
      <w:r w:rsidRPr="00E41BC3">
        <w:rPr>
          <w:u w:val="single"/>
        </w:rPr>
        <w:t xml:space="preserve"> </w:t>
      </w:r>
      <w:r w:rsidRPr="00E41BC3">
        <w:rPr>
          <w:u w:val="single"/>
        </w:rPr>
        <w:tab/>
      </w:r>
      <w:r w:rsidRPr="00E41BC3">
        <w:t xml:space="preserve">parking space(s) to the </w:t>
      </w:r>
      <w:r w:rsidRPr="00E41BC3">
        <w:t>Sublessee(s) for a fee</w:t>
      </w:r>
      <w:r w:rsidRPr="00E41BC3">
        <w:t xml:space="preserve"> </w:t>
      </w:r>
      <w:r w:rsidRPr="00E41BC3">
        <w:t>of</w:t>
      </w:r>
    </w:p>
    <w:p w14:paraId="2A8117D5" w14:textId="77777777" w:rsidR="00280C82" w:rsidRPr="00E41BC3" w:rsidRDefault="00FF07F4">
      <w:pPr>
        <w:pStyle w:val="BodyText"/>
        <w:tabs>
          <w:tab w:val="left" w:pos="2298"/>
          <w:tab w:val="left" w:pos="9100"/>
        </w:tabs>
        <w:spacing w:before="33" w:line="247" w:lineRule="auto"/>
        <w:ind w:left="839" w:right="175"/>
      </w:pPr>
      <w:r w:rsidRPr="00E41BC3">
        <w:lastRenderedPageBreak/>
        <w:t>$</w:t>
      </w:r>
      <w:r w:rsidRPr="00E41BC3">
        <w:rPr>
          <w:u w:val="single"/>
        </w:rPr>
        <w:t xml:space="preserve"> </w:t>
      </w:r>
      <w:r w:rsidRPr="00E41BC3">
        <w:rPr>
          <w:u w:val="single"/>
        </w:rPr>
        <w:tab/>
      </w:r>
      <w:r w:rsidRPr="00E41BC3">
        <w:t xml:space="preserve">to be paid </w:t>
      </w:r>
      <w:r w:rsidRPr="00E41BC3">
        <w:rPr>
          <w:rFonts w:ascii="Segoe UI Symbol" w:eastAsia="Segoe UI Symbol" w:hAnsi="Segoe UI Symbol" w:cs="Segoe UI Symbol"/>
        </w:rPr>
        <w:t>☐</w:t>
      </w:r>
      <w:r w:rsidRPr="00E41BC3">
        <w:rPr>
          <w:rFonts w:eastAsia="Segoe UI Symbol" w:cs="Segoe UI Symbol"/>
        </w:rPr>
        <w:t xml:space="preserve"> </w:t>
      </w:r>
      <w:r w:rsidRPr="00E41BC3">
        <w:t xml:space="preserve">at the execution of this Sublease </w:t>
      </w:r>
      <w:r w:rsidRPr="00E41BC3">
        <w:rPr>
          <w:rFonts w:ascii="Segoe UI Symbol" w:eastAsia="Segoe UI Symbol" w:hAnsi="Segoe UI Symbol" w:cs="Segoe UI Symbol"/>
        </w:rPr>
        <w:t>☐</w:t>
      </w:r>
      <w:r w:rsidRPr="00E41BC3">
        <w:rPr>
          <w:rFonts w:eastAsia="Segoe UI Symbol" w:cs="Segoe UI Symbol"/>
        </w:rPr>
        <w:t xml:space="preserve"> </w:t>
      </w:r>
      <w:r w:rsidRPr="00E41BC3">
        <w:t>on a monthly basis in addition to the rent. The parking space(s) are described</w:t>
      </w:r>
      <w:r w:rsidRPr="00E41BC3">
        <w:t xml:space="preserve"> </w:t>
      </w:r>
      <w:r w:rsidRPr="00E41BC3">
        <w:t>as:</w:t>
      </w:r>
      <w:r w:rsidRPr="00E41BC3">
        <w:t xml:space="preserve"> </w:t>
      </w:r>
      <w:r w:rsidRPr="00E41BC3">
        <w:rPr>
          <w:u w:val="single"/>
        </w:rPr>
        <w:t xml:space="preserve"> </w:t>
      </w:r>
      <w:r w:rsidRPr="00E41BC3">
        <w:rPr>
          <w:u w:val="single"/>
        </w:rPr>
        <w:tab/>
      </w:r>
    </w:p>
    <w:p w14:paraId="357C00E6" w14:textId="77777777" w:rsidR="00280C82" w:rsidRPr="00E41BC3" w:rsidRDefault="00FF07F4">
      <w:pPr>
        <w:pStyle w:val="BodyText"/>
        <w:tabs>
          <w:tab w:val="left" w:pos="9100"/>
        </w:tabs>
        <w:spacing w:line="298" w:lineRule="exact"/>
        <w:ind w:left="839"/>
      </w:pPr>
      <w:r w:rsidRPr="00E41BC3">
        <w:rPr>
          <w:u w:val="single"/>
        </w:rPr>
        <w:t xml:space="preserve"> </w:t>
      </w:r>
      <w:r w:rsidRPr="00E41BC3">
        <w:rPr>
          <w:u w:val="single"/>
        </w:rPr>
        <w:tab/>
      </w:r>
      <w:r w:rsidRPr="00E41BC3">
        <w:t>.</w:t>
      </w:r>
    </w:p>
    <w:p w14:paraId="713B4C12" w14:textId="77777777" w:rsidR="00280C82" w:rsidRPr="00E41BC3" w:rsidRDefault="00FF07F4">
      <w:pPr>
        <w:pStyle w:val="ListParagraph"/>
        <w:numPr>
          <w:ilvl w:val="1"/>
          <w:numId w:val="17"/>
        </w:numPr>
        <w:spacing w:before="28"/>
      </w:pPr>
      <w:r w:rsidRPr="00E41BC3">
        <w:t>Shall not provide</w:t>
      </w:r>
      <w:r w:rsidRPr="00E41BC3">
        <w:t xml:space="preserve"> </w:t>
      </w:r>
      <w:r w:rsidRPr="00E41BC3">
        <w:t>parking.</w:t>
      </w:r>
    </w:p>
    <w:p w14:paraId="0AE24A8D" w14:textId="77777777" w:rsidR="00280C82" w:rsidRPr="00E41BC3" w:rsidRDefault="00280C82">
      <w:pPr>
        <w:pStyle w:val="BodyText"/>
        <w:spacing w:before="3"/>
      </w:pPr>
    </w:p>
    <w:p w14:paraId="2652A804" w14:textId="77777777" w:rsidR="00280C82" w:rsidRPr="00E41BC3" w:rsidRDefault="00FF07F4">
      <w:pPr>
        <w:pStyle w:val="Body"/>
        <w:ind w:left="119"/>
        <w:rPr>
          <w:rFonts w:ascii="Montserrat" w:hAnsi="Montserrat"/>
        </w:rPr>
      </w:pPr>
      <w:r w:rsidRPr="00E41BC3">
        <w:rPr>
          <w:rFonts w:ascii="Montserrat" w:hAnsi="Montserrat"/>
          <w:b/>
          <w:bCs/>
        </w:rPr>
        <w:t xml:space="preserve">SMOKING POLICY. </w:t>
      </w:r>
      <w:r w:rsidRPr="00E41BC3">
        <w:rPr>
          <w:rFonts w:ascii="Montserrat" w:hAnsi="Montserrat"/>
        </w:rPr>
        <w:t>Smoking on the Property is:</w:t>
      </w:r>
    </w:p>
    <w:p w14:paraId="4C045C0C" w14:textId="77777777" w:rsidR="00280C82" w:rsidRPr="00E41BC3" w:rsidRDefault="00FF07F4">
      <w:pPr>
        <w:pStyle w:val="ListParagraph"/>
        <w:numPr>
          <w:ilvl w:val="1"/>
          <w:numId w:val="18"/>
        </w:numPr>
        <w:spacing w:before="28"/>
      </w:pPr>
      <w:r w:rsidRPr="00E41BC3">
        <w:t>Permitted in the</w:t>
      </w:r>
      <w:r w:rsidRPr="00E41BC3">
        <w:t xml:space="preserve"> following</w:t>
      </w:r>
      <w:r w:rsidRPr="00E41BC3">
        <w:t xml:space="preserve"> </w:t>
      </w:r>
      <w:r w:rsidRPr="00E41BC3">
        <w:t>areas:</w:t>
      </w:r>
      <w:r w:rsidRPr="00E41BC3">
        <w:rPr>
          <w:u w:val="single"/>
        </w:rPr>
        <w:t xml:space="preserve"> </w:t>
      </w:r>
      <w:r w:rsidRPr="00E41BC3">
        <w:rPr>
          <w:u w:val="single"/>
        </w:rPr>
        <w:tab/>
      </w:r>
    </w:p>
    <w:p w14:paraId="5E4C13D8" w14:textId="77777777" w:rsidR="00280C82" w:rsidRPr="00E41BC3" w:rsidRDefault="00FF07F4">
      <w:pPr>
        <w:pStyle w:val="BodyText"/>
        <w:tabs>
          <w:tab w:val="left" w:pos="9100"/>
        </w:tabs>
        <w:spacing w:before="9"/>
        <w:ind w:left="839"/>
      </w:pPr>
      <w:r w:rsidRPr="00E41BC3">
        <w:rPr>
          <w:u w:val="single"/>
        </w:rPr>
        <w:t xml:space="preserve"> </w:t>
      </w:r>
      <w:r w:rsidRPr="00E41BC3">
        <w:rPr>
          <w:u w:val="single"/>
        </w:rPr>
        <w:tab/>
      </w:r>
      <w:r w:rsidRPr="00E41BC3">
        <w:t>.</w:t>
      </w:r>
    </w:p>
    <w:p w14:paraId="27A23D5B" w14:textId="77777777" w:rsidR="00280C82" w:rsidRPr="00E41BC3" w:rsidRDefault="00FF07F4">
      <w:pPr>
        <w:pStyle w:val="ListParagraph"/>
        <w:numPr>
          <w:ilvl w:val="1"/>
          <w:numId w:val="17"/>
        </w:numPr>
        <w:spacing w:before="28"/>
      </w:pPr>
      <w:r w:rsidRPr="00E41BC3">
        <w:t>Prohibited on the</w:t>
      </w:r>
      <w:r w:rsidRPr="00E41BC3">
        <w:t xml:space="preserve"> </w:t>
      </w:r>
      <w:r w:rsidRPr="00E41BC3">
        <w:t>Property.</w:t>
      </w:r>
    </w:p>
    <w:p w14:paraId="16189784" w14:textId="77777777" w:rsidR="00280C82" w:rsidRPr="00E41BC3" w:rsidRDefault="00280C82">
      <w:pPr>
        <w:pStyle w:val="BodyText"/>
        <w:spacing w:before="3"/>
      </w:pPr>
    </w:p>
    <w:p w14:paraId="4879530F" w14:textId="77777777" w:rsidR="00280C82" w:rsidRPr="00E41BC3" w:rsidRDefault="00FF07F4">
      <w:pPr>
        <w:pStyle w:val="BodyText"/>
        <w:spacing w:line="242" w:lineRule="auto"/>
        <w:ind w:left="119" w:right="344"/>
      </w:pPr>
      <w:r w:rsidRPr="00E41BC3">
        <w:rPr>
          <w:b/>
          <w:bCs/>
        </w:rPr>
        <w:t xml:space="preserve">DISPUTES. </w:t>
      </w:r>
      <w:r w:rsidRPr="00E41BC3">
        <w:t xml:space="preserve">If a dispute arises during or after the term of this Sublease between the Sublessor and Sublessee(s), they shall agree to hold negotiations amongst themselves, in "good faith", before any </w:t>
      </w:r>
      <w:r w:rsidRPr="00E41BC3">
        <w:t>litigation.</w:t>
      </w:r>
    </w:p>
    <w:p w14:paraId="71743173" w14:textId="77777777" w:rsidR="00280C82" w:rsidRPr="00E41BC3" w:rsidRDefault="00280C82">
      <w:pPr>
        <w:pStyle w:val="BodyText"/>
        <w:spacing w:before="11"/>
      </w:pPr>
    </w:p>
    <w:p w14:paraId="119A022A" w14:textId="77777777" w:rsidR="00280C82" w:rsidRPr="00E41BC3" w:rsidRDefault="00FF07F4">
      <w:pPr>
        <w:pStyle w:val="BodyText"/>
        <w:spacing w:line="244" w:lineRule="auto"/>
        <w:ind w:left="119" w:right="338"/>
      </w:pPr>
      <w:r w:rsidRPr="00E41BC3">
        <w:rPr>
          <w:b/>
          <w:bCs/>
        </w:rPr>
        <w:t xml:space="preserve">RETALIATION. </w:t>
      </w:r>
      <w:r w:rsidRPr="00E41BC3">
        <w:t>The Sublessor is prohibited from making any type of retaliatory acts against the Sublessee(s) including but not limited to restricting access to the Property, decreasing or canceling services or utilities, failure to repair applia</w:t>
      </w:r>
      <w:r w:rsidRPr="00E41BC3">
        <w:t>nces or fixtures, or any other type of activity that could be considered unjustified.</w:t>
      </w:r>
    </w:p>
    <w:p w14:paraId="5C51C29F" w14:textId="77777777" w:rsidR="00280C82" w:rsidRPr="00E41BC3" w:rsidRDefault="00280C82">
      <w:pPr>
        <w:pStyle w:val="BodyText"/>
        <w:spacing w:before="13"/>
      </w:pPr>
    </w:p>
    <w:p w14:paraId="47A444E6" w14:textId="77777777" w:rsidR="00280C82" w:rsidRPr="00E41BC3" w:rsidRDefault="00FF07F4">
      <w:pPr>
        <w:pStyle w:val="BodyText"/>
        <w:spacing w:line="244" w:lineRule="auto"/>
        <w:ind w:left="119" w:right="109"/>
      </w:pPr>
      <w:r w:rsidRPr="00E41BC3">
        <w:rPr>
          <w:b/>
          <w:bCs/>
        </w:rPr>
        <w:t>EQUAL HOUSING</w:t>
      </w:r>
      <w:r w:rsidRPr="00E41BC3">
        <w:t>. If the Sublessee(s) possesses any mental or physical impairment, the Sublessor shall provide reasonable modifications to the Property unless the modificat</w:t>
      </w:r>
      <w:r w:rsidRPr="00E41BC3">
        <w:t>ions would be too difficult or expensive for the Sublessor to provide. Any impairment(s) of the Sublessee(s) are encouraged to be provided and presented to the Sublessor in writing in order to seek the most appropriate route for providing the modifications</w:t>
      </w:r>
      <w:r w:rsidRPr="00E41BC3">
        <w:t xml:space="preserve"> to the Property.</w:t>
      </w:r>
    </w:p>
    <w:p w14:paraId="03F3FE0E" w14:textId="77777777" w:rsidR="00280C82" w:rsidRPr="00E41BC3" w:rsidRDefault="00280C82">
      <w:pPr>
        <w:pStyle w:val="BodyText"/>
        <w:spacing w:before="5"/>
      </w:pPr>
    </w:p>
    <w:p w14:paraId="4266120A" w14:textId="77777777" w:rsidR="00280C82" w:rsidRPr="00E41BC3" w:rsidRDefault="00FF07F4">
      <w:pPr>
        <w:pStyle w:val="BodyText"/>
        <w:spacing w:line="244" w:lineRule="auto"/>
        <w:ind w:left="119" w:right="144"/>
      </w:pPr>
      <w:r w:rsidRPr="00E41BC3">
        <w:rPr>
          <w:b/>
          <w:bCs/>
        </w:rPr>
        <w:t>LIABILITY</w:t>
      </w:r>
      <w:r w:rsidRPr="00E41BC3">
        <w:t xml:space="preserve">. At the end of the Term of this Sublease, the Sublessee shall deliver the Property and all that is included therein to the Sublessor in the condition it was delivered to the Sublessee, save for reasonable wear and tear. The </w:t>
      </w:r>
      <w:r w:rsidRPr="00E41BC3">
        <w:t>Sublessee shall be liable for any and all damage to the Property that is beyond ordinary wear and tear.</w:t>
      </w:r>
    </w:p>
    <w:p w14:paraId="60CED0E3" w14:textId="77777777" w:rsidR="00280C82" w:rsidRPr="00E41BC3" w:rsidRDefault="00280C82">
      <w:pPr>
        <w:pStyle w:val="BodyText"/>
        <w:spacing w:line="244" w:lineRule="auto"/>
        <w:ind w:left="119" w:right="144"/>
      </w:pPr>
    </w:p>
    <w:p w14:paraId="79308AB3" w14:textId="77777777" w:rsidR="00280C82" w:rsidRPr="00E41BC3" w:rsidRDefault="00FF07F4">
      <w:pPr>
        <w:pStyle w:val="BodyText"/>
        <w:spacing w:line="244" w:lineRule="auto"/>
        <w:ind w:left="119" w:right="144"/>
      </w:pPr>
      <w:r w:rsidRPr="00E41BC3">
        <w:rPr>
          <w:b/>
          <w:bCs/>
        </w:rPr>
        <w:t xml:space="preserve">LEAD-BASED PAINT DISCLOSURE. </w:t>
      </w:r>
      <w:r w:rsidRPr="00E41BC3">
        <w:t>If the Property was constructed prior to 1978, Sublessee acknowledges receipt of the form entitled “LEAD-BASED PAINT DISCL</w:t>
      </w:r>
      <w:r w:rsidRPr="00E41BC3">
        <w:t>OSURE” which contains disclosure of information on lead-based paint and/or lead-based paint hazards.</w:t>
      </w:r>
    </w:p>
    <w:p w14:paraId="5645E6FE" w14:textId="77777777" w:rsidR="00280C82" w:rsidRPr="00E41BC3" w:rsidRDefault="00280C82">
      <w:pPr>
        <w:pStyle w:val="BodyText"/>
        <w:spacing w:before="1"/>
      </w:pPr>
    </w:p>
    <w:p w14:paraId="52BB82C0" w14:textId="77777777" w:rsidR="00280C82" w:rsidRPr="00E41BC3" w:rsidRDefault="00FF07F4">
      <w:pPr>
        <w:pStyle w:val="BodyText"/>
        <w:spacing w:line="244" w:lineRule="auto"/>
        <w:ind w:left="119" w:right="213"/>
      </w:pPr>
      <w:r w:rsidRPr="00E41BC3">
        <w:rPr>
          <w:b/>
          <w:bCs/>
        </w:rPr>
        <w:t xml:space="preserve">ENTIRE AGREEMENT. </w:t>
      </w:r>
      <w:r w:rsidRPr="00E41BC3">
        <w:t>This Sublease and, if any, the attached documents are contain the complete and entire agreement between the Sublessor and Sublessee conc</w:t>
      </w:r>
      <w:r w:rsidRPr="00E41BC3">
        <w:t>erning the Property and the total building facilities. There are no oral agreements, understandings, promises, or representations between the Sublessor and Sublessee affecting this Sublease. All prior negotiations and understandings, if any, between the pa</w:t>
      </w:r>
      <w:r w:rsidRPr="00E41BC3">
        <w:t xml:space="preserve">rties hereto with respect to the Property and the total building facilities shall be of no force or effect and shall not be used to interpret this Sublease. No provision or agreement modifying or pertaining to </w:t>
      </w:r>
      <w:r w:rsidRPr="00E41BC3">
        <w:lastRenderedPageBreak/>
        <w:t>any issue, right or obligation mentioned herei</w:t>
      </w:r>
      <w:r w:rsidRPr="00E41BC3">
        <w:t xml:space="preserve">n shall be valid or effective without clear and explicit agreement of both the Sublessor and the Sublessee(s) in writing. </w:t>
      </w:r>
    </w:p>
    <w:p w14:paraId="0C65011F" w14:textId="77777777" w:rsidR="00280C82" w:rsidRPr="00E41BC3" w:rsidRDefault="00280C82">
      <w:pPr>
        <w:pStyle w:val="BodyText"/>
        <w:spacing w:line="242" w:lineRule="auto"/>
        <w:ind w:left="119" w:right="96"/>
        <w:rPr>
          <w:rFonts w:eastAsia="Calibri" w:cs="Calibri"/>
          <w:b/>
          <w:bCs/>
        </w:rPr>
      </w:pPr>
    </w:p>
    <w:p w14:paraId="19E8B909" w14:textId="77777777" w:rsidR="00280C82" w:rsidRPr="00E41BC3" w:rsidRDefault="00FF07F4">
      <w:pPr>
        <w:pStyle w:val="BodyText"/>
        <w:spacing w:line="242" w:lineRule="auto"/>
        <w:ind w:left="119" w:right="96"/>
      </w:pPr>
      <w:r w:rsidRPr="00E41BC3">
        <w:rPr>
          <w:b/>
          <w:bCs/>
        </w:rPr>
        <w:t xml:space="preserve">IN WITNESS WHEREOF, </w:t>
      </w:r>
      <w:r w:rsidRPr="00E41BC3">
        <w:t>the Sublessor and Sublessee(s) have executed this Sublease in multiple originals as of the undersigned date(s).</w:t>
      </w:r>
    </w:p>
    <w:p w14:paraId="100F5FA5" w14:textId="77777777" w:rsidR="00280C82" w:rsidRPr="00E41BC3" w:rsidRDefault="00280C82">
      <w:pPr>
        <w:pStyle w:val="BodyText"/>
      </w:pPr>
    </w:p>
    <w:p w14:paraId="38D4FA75" w14:textId="77777777" w:rsidR="00280C82" w:rsidRPr="00E41BC3" w:rsidRDefault="00280C82">
      <w:pPr>
        <w:pStyle w:val="BodyText"/>
      </w:pPr>
    </w:p>
    <w:p w14:paraId="5D993936" w14:textId="77777777" w:rsidR="00280C82" w:rsidRPr="00E41BC3" w:rsidRDefault="00FF07F4">
      <w:pPr>
        <w:pStyle w:val="Body"/>
        <w:tabs>
          <w:tab w:val="left" w:pos="3988"/>
          <w:tab w:val="left" w:pos="5572"/>
          <w:tab w:val="left" w:pos="8534"/>
        </w:tabs>
        <w:spacing w:line="242" w:lineRule="auto"/>
        <w:ind w:left="119" w:right="1063"/>
        <w:rPr>
          <w:rFonts w:ascii="Montserrat" w:hAnsi="Montserrat"/>
        </w:rPr>
      </w:pPr>
      <w:r w:rsidRPr="00E41BC3">
        <w:rPr>
          <w:rFonts w:ascii="Montserrat" w:hAnsi="Montserrat"/>
          <w:b/>
          <w:bCs/>
        </w:rPr>
        <w:t>Sublessor</w:t>
      </w:r>
      <w:r w:rsidRPr="00E41BC3">
        <w:rPr>
          <w:rFonts w:ascii="Montserrat" w:hAnsi="Montserrat"/>
          <w:b/>
          <w:bCs/>
        </w:rPr>
        <w:t xml:space="preserve"> </w:t>
      </w:r>
      <w:r w:rsidRPr="00E41BC3">
        <w:rPr>
          <w:rFonts w:ascii="Montserrat" w:hAnsi="Montserrat"/>
          <w:b/>
          <w:bCs/>
        </w:rPr>
        <w:t>Signature</w:t>
      </w:r>
      <w:r w:rsidRPr="00E41BC3">
        <w:rPr>
          <w:rFonts w:ascii="Montserrat" w:hAnsi="Montserrat"/>
          <w:b/>
          <w:bCs/>
          <w:u w:val="single"/>
        </w:rPr>
        <w:t xml:space="preserve"> </w:t>
      </w:r>
      <w:r w:rsidRPr="00E41BC3">
        <w:rPr>
          <w:rFonts w:ascii="Montserrat" w:hAnsi="Montserrat"/>
          <w:b/>
          <w:bCs/>
          <w:u w:val="single"/>
        </w:rPr>
        <w:tab/>
      </w:r>
      <w:r w:rsidRPr="00E41BC3">
        <w:rPr>
          <w:rFonts w:ascii="Montserrat" w:hAnsi="Montserrat"/>
          <w:b/>
          <w:bCs/>
          <w:u w:val="single"/>
        </w:rPr>
        <w:tab/>
      </w:r>
      <w:r w:rsidRPr="00E41BC3">
        <w:rPr>
          <w:rFonts w:ascii="Montserrat" w:hAnsi="Montserrat"/>
          <w:lang w:val="de-DE"/>
        </w:rPr>
        <w:t>Date</w:t>
      </w:r>
      <w:r w:rsidRPr="00E41BC3">
        <w:rPr>
          <w:rFonts w:ascii="Montserrat" w:hAnsi="Montserrat"/>
          <w:u w:val="single"/>
        </w:rPr>
        <w:tab/>
      </w:r>
      <w:r w:rsidRPr="00E41BC3">
        <w:rPr>
          <w:rFonts w:ascii="Montserrat" w:hAnsi="Montserrat"/>
        </w:rPr>
        <w:t xml:space="preserve"> Print</w:t>
      </w:r>
      <w:r w:rsidRPr="00E41BC3">
        <w:rPr>
          <w:rFonts w:ascii="Montserrat" w:hAnsi="Montserrat"/>
        </w:rPr>
        <w:t xml:space="preserve"> </w:t>
      </w:r>
      <w:r w:rsidRPr="00E41BC3">
        <w:rPr>
          <w:rFonts w:ascii="Montserrat" w:hAnsi="Montserrat"/>
          <w:lang w:val="de-DE"/>
        </w:rPr>
        <w:t>Name</w:t>
      </w:r>
      <w:r w:rsidRPr="00E41BC3">
        <w:rPr>
          <w:rFonts w:ascii="Montserrat" w:hAnsi="Montserrat"/>
        </w:rPr>
        <w:t xml:space="preserve"> </w:t>
      </w:r>
      <w:r w:rsidRPr="00E41BC3">
        <w:rPr>
          <w:rFonts w:ascii="Montserrat" w:hAnsi="Montserrat"/>
          <w:u w:val="single"/>
        </w:rPr>
        <w:t xml:space="preserve"> </w:t>
      </w:r>
      <w:r w:rsidRPr="00E41BC3">
        <w:rPr>
          <w:rFonts w:ascii="Montserrat" w:hAnsi="Montserrat"/>
          <w:u w:val="single"/>
        </w:rPr>
        <w:tab/>
      </w:r>
    </w:p>
    <w:p w14:paraId="5A34BD3C" w14:textId="77777777" w:rsidR="00280C82" w:rsidRPr="00E41BC3" w:rsidRDefault="00280C82">
      <w:pPr>
        <w:pStyle w:val="BodyText"/>
        <w:spacing w:before="4"/>
      </w:pPr>
    </w:p>
    <w:p w14:paraId="344C80DD" w14:textId="77777777" w:rsidR="00280C82" w:rsidRPr="00E41BC3" w:rsidRDefault="00FF07F4">
      <w:pPr>
        <w:pStyle w:val="Body"/>
        <w:tabs>
          <w:tab w:val="left" w:pos="3988"/>
          <w:tab w:val="left" w:pos="5610"/>
          <w:tab w:val="left" w:pos="8572"/>
        </w:tabs>
        <w:spacing w:before="70" w:line="247" w:lineRule="auto"/>
        <w:ind w:left="119" w:right="1025"/>
        <w:rPr>
          <w:rFonts w:ascii="Montserrat" w:hAnsi="Montserrat"/>
        </w:rPr>
      </w:pPr>
      <w:r w:rsidRPr="00E41BC3">
        <w:rPr>
          <w:rFonts w:ascii="Montserrat" w:hAnsi="Montserrat"/>
          <w:b/>
          <w:bCs/>
        </w:rPr>
        <w:t>Sublessee</w:t>
      </w:r>
      <w:r w:rsidRPr="00E41BC3">
        <w:rPr>
          <w:rFonts w:ascii="Montserrat" w:hAnsi="Montserrat"/>
          <w:b/>
          <w:bCs/>
        </w:rPr>
        <w:t xml:space="preserve"> </w:t>
      </w:r>
      <w:r w:rsidRPr="00E41BC3">
        <w:rPr>
          <w:rFonts w:ascii="Montserrat" w:hAnsi="Montserrat"/>
          <w:b/>
          <w:bCs/>
        </w:rPr>
        <w:t>Signature</w:t>
      </w:r>
      <w:r w:rsidRPr="00E41BC3">
        <w:rPr>
          <w:rFonts w:ascii="Montserrat" w:hAnsi="Montserrat"/>
          <w:b/>
          <w:bCs/>
          <w:u w:val="single"/>
        </w:rPr>
        <w:t xml:space="preserve"> </w:t>
      </w:r>
      <w:r w:rsidRPr="00E41BC3">
        <w:rPr>
          <w:rFonts w:ascii="Montserrat" w:hAnsi="Montserrat"/>
          <w:b/>
          <w:bCs/>
          <w:u w:val="single"/>
        </w:rPr>
        <w:tab/>
      </w:r>
      <w:r w:rsidRPr="00E41BC3">
        <w:rPr>
          <w:rFonts w:ascii="Montserrat" w:hAnsi="Montserrat"/>
          <w:b/>
          <w:bCs/>
          <w:u w:val="single"/>
        </w:rPr>
        <w:tab/>
      </w:r>
      <w:r w:rsidRPr="00E41BC3">
        <w:rPr>
          <w:rFonts w:ascii="Montserrat" w:hAnsi="Montserrat"/>
          <w:lang w:val="de-DE"/>
        </w:rPr>
        <w:t>Date</w:t>
      </w:r>
      <w:r w:rsidRPr="00E41BC3">
        <w:rPr>
          <w:rFonts w:ascii="Montserrat" w:hAnsi="Montserrat"/>
          <w:u w:val="single"/>
        </w:rPr>
        <w:tab/>
      </w:r>
      <w:r w:rsidRPr="00E41BC3">
        <w:rPr>
          <w:rFonts w:ascii="Montserrat" w:hAnsi="Montserrat"/>
        </w:rPr>
        <w:t xml:space="preserve"> Print</w:t>
      </w:r>
      <w:r w:rsidRPr="00E41BC3">
        <w:rPr>
          <w:rFonts w:ascii="Montserrat" w:hAnsi="Montserrat"/>
        </w:rPr>
        <w:t xml:space="preserve"> </w:t>
      </w:r>
      <w:r w:rsidRPr="00E41BC3">
        <w:rPr>
          <w:rFonts w:ascii="Montserrat" w:hAnsi="Montserrat"/>
          <w:lang w:val="de-DE"/>
        </w:rPr>
        <w:t>Name</w:t>
      </w:r>
      <w:r w:rsidRPr="00E41BC3">
        <w:rPr>
          <w:rFonts w:ascii="Montserrat" w:hAnsi="Montserrat"/>
        </w:rPr>
        <w:t xml:space="preserve"> </w:t>
      </w:r>
      <w:r w:rsidRPr="00E41BC3">
        <w:rPr>
          <w:rFonts w:ascii="Montserrat" w:hAnsi="Montserrat"/>
          <w:u w:val="single"/>
        </w:rPr>
        <w:t xml:space="preserve"> </w:t>
      </w:r>
      <w:r w:rsidRPr="00E41BC3">
        <w:rPr>
          <w:rFonts w:ascii="Montserrat" w:hAnsi="Montserrat"/>
          <w:u w:val="single"/>
        </w:rPr>
        <w:tab/>
      </w:r>
    </w:p>
    <w:p w14:paraId="75F85E7F" w14:textId="77777777" w:rsidR="00280C82" w:rsidRPr="00E41BC3" w:rsidRDefault="00280C82">
      <w:pPr>
        <w:pStyle w:val="BodyText"/>
        <w:spacing w:before="11"/>
      </w:pPr>
    </w:p>
    <w:p w14:paraId="544E2186" w14:textId="77777777" w:rsidR="00280C82" w:rsidRPr="00E41BC3" w:rsidRDefault="00FF07F4">
      <w:pPr>
        <w:pStyle w:val="Body"/>
        <w:tabs>
          <w:tab w:val="left" w:pos="3988"/>
          <w:tab w:val="left" w:pos="5884"/>
          <w:tab w:val="left" w:pos="8845"/>
        </w:tabs>
        <w:spacing w:before="70" w:line="242" w:lineRule="auto"/>
        <w:ind w:left="119" w:right="751"/>
        <w:rPr>
          <w:rFonts w:ascii="Montserrat" w:hAnsi="Montserrat"/>
          <w:b/>
          <w:bCs/>
        </w:rPr>
      </w:pPr>
      <w:r w:rsidRPr="00E41BC3">
        <w:rPr>
          <w:rFonts w:ascii="Montserrat" w:hAnsi="Montserrat"/>
          <w:b/>
          <w:bCs/>
        </w:rPr>
        <w:t>Sublessee(s)</w:t>
      </w:r>
      <w:r w:rsidRPr="00E41BC3">
        <w:rPr>
          <w:rFonts w:ascii="Montserrat" w:hAnsi="Montserrat"/>
          <w:b/>
          <w:bCs/>
        </w:rPr>
        <w:t xml:space="preserve"> </w:t>
      </w:r>
      <w:r w:rsidRPr="00E41BC3">
        <w:rPr>
          <w:rFonts w:ascii="Montserrat" w:hAnsi="Montserrat"/>
          <w:b/>
          <w:bCs/>
        </w:rPr>
        <w:t>Signature</w:t>
      </w:r>
      <w:r w:rsidRPr="00E41BC3">
        <w:rPr>
          <w:rFonts w:ascii="Montserrat" w:hAnsi="Montserrat"/>
          <w:b/>
          <w:bCs/>
          <w:u w:val="single"/>
        </w:rPr>
        <w:t xml:space="preserve"> </w:t>
      </w:r>
      <w:r w:rsidRPr="00E41BC3">
        <w:rPr>
          <w:rFonts w:ascii="Montserrat" w:hAnsi="Montserrat"/>
          <w:b/>
          <w:bCs/>
          <w:u w:val="single"/>
        </w:rPr>
        <w:tab/>
      </w:r>
      <w:r w:rsidRPr="00E41BC3">
        <w:rPr>
          <w:rFonts w:ascii="Montserrat" w:hAnsi="Montserrat"/>
          <w:b/>
          <w:bCs/>
          <w:u w:val="single"/>
        </w:rPr>
        <w:tab/>
      </w:r>
      <w:r w:rsidRPr="00E41BC3">
        <w:rPr>
          <w:rFonts w:ascii="Montserrat" w:hAnsi="Montserrat"/>
          <w:lang w:val="de-DE"/>
        </w:rPr>
        <w:t>Date</w:t>
      </w:r>
      <w:r w:rsidRPr="00E41BC3">
        <w:rPr>
          <w:rFonts w:ascii="Montserrat" w:hAnsi="Montserrat"/>
          <w:u w:val="single"/>
        </w:rPr>
        <w:tab/>
      </w:r>
      <w:r w:rsidRPr="00E41BC3">
        <w:rPr>
          <w:rFonts w:ascii="Montserrat" w:hAnsi="Montserrat"/>
        </w:rPr>
        <w:t xml:space="preserve"> Print</w:t>
      </w:r>
      <w:r w:rsidRPr="00E41BC3">
        <w:rPr>
          <w:rFonts w:ascii="Montserrat" w:hAnsi="Montserrat"/>
        </w:rPr>
        <w:t xml:space="preserve"> </w:t>
      </w:r>
      <w:r w:rsidRPr="00E41BC3">
        <w:rPr>
          <w:rFonts w:ascii="Montserrat" w:hAnsi="Montserrat"/>
          <w:lang w:val="de-DE"/>
        </w:rPr>
        <w:t>Name</w:t>
      </w:r>
      <w:r w:rsidRPr="00E41BC3">
        <w:rPr>
          <w:rFonts w:ascii="Montserrat" w:hAnsi="Montserrat"/>
        </w:rPr>
        <w:t xml:space="preserve"> </w:t>
      </w:r>
      <w:r w:rsidRPr="00E41BC3">
        <w:rPr>
          <w:rFonts w:ascii="Montserrat" w:hAnsi="Montserrat"/>
          <w:u w:val="single"/>
        </w:rPr>
        <w:t xml:space="preserve"> </w:t>
      </w:r>
      <w:r w:rsidRPr="00E41BC3">
        <w:rPr>
          <w:rFonts w:ascii="Montserrat" w:hAnsi="Montserrat"/>
          <w:u w:val="single"/>
        </w:rPr>
        <w:tab/>
      </w:r>
      <w:r w:rsidRPr="00E41BC3">
        <w:rPr>
          <w:rFonts w:ascii="Montserrat" w:hAnsi="Montserrat"/>
          <w:b/>
          <w:bCs/>
        </w:rPr>
        <w:t xml:space="preserve"> </w:t>
      </w:r>
    </w:p>
    <w:p w14:paraId="2A8E943D" w14:textId="77777777" w:rsidR="00E41BC3" w:rsidRDefault="00E41BC3">
      <w:pPr>
        <w:pStyle w:val="Body"/>
        <w:tabs>
          <w:tab w:val="left" w:pos="3988"/>
          <w:tab w:val="left" w:pos="5884"/>
          <w:tab w:val="left" w:pos="8846"/>
        </w:tabs>
        <w:spacing w:before="70" w:line="261" w:lineRule="auto"/>
        <w:ind w:left="119" w:right="751"/>
        <w:rPr>
          <w:rFonts w:ascii="Montserrat" w:hAnsi="Montserrat"/>
          <w:b/>
          <w:bCs/>
        </w:rPr>
      </w:pPr>
    </w:p>
    <w:p w14:paraId="54690764" w14:textId="5F6B1842" w:rsidR="00280C82" w:rsidRPr="00E41BC3" w:rsidRDefault="00FF07F4">
      <w:pPr>
        <w:pStyle w:val="Body"/>
        <w:tabs>
          <w:tab w:val="left" w:pos="3988"/>
          <w:tab w:val="left" w:pos="5884"/>
          <w:tab w:val="left" w:pos="8846"/>
        </w:tabs>
        <w:spacing w:before="70" w:line="261" w:lineRule="auto"/>
        <w:ind w:left="119" w:right="751"/>
        <w:rPr>
          <w:rFonts w:ascii="Montserrat" w:hAnsi="Montserrat"/>
        </w:rPr>
      </w:pPr>
      <w:r w:rsidRPr="00E41BC3">
        <w:rPr>
          <w:rFonts w:ascii="Montserrat" w:hAnsi="Montserrat"/>
          <w:b/>
          <w:bCs/>
        </w:rPr>
        <w:t>Sublessee (s)</w:t>
      </w:r>
      <w:r w:rsidRPr="00E41BC3">
        <w:rPr>
          <w:rFonts w:ascii="Montserrat" w:hAnsi="Montserrat"/>
          <w:b/>
          <w:bCs/>
        </w:rPr>
        <w:t xml:space="preserve"> </w:t>
      </w:r>
      <w:r w:rsidRPr="00E41BC3">
        <w:rPr>
          <w:rFonts w:ascii="Montserrat" w:hAnsi="Montserrat"/>
          <w:b/>
          <w:bCs/>
        </w:rPr>
        <w:t>Signature</w:t>
      </w:r>
      <w:r w:rsidRPr="00E41BC3">
        <w:rPr>
          <w:rFonts w:ascii="Montserrat" w:hAnsi="Montserrat"/>
          <w:b/>
          <w:bCs/>
          <w:u w:val="single"/>
        </w:rPr>
        <w:t xml:space="preserve"> </w:t>
      </w:r>
      <w:r w:rsidRPr="00E41BC3">
        <w:rPr>
          <w:rFonts w:ascii="Montserrat" w:hAnsi="Montserrat"/>
          <w:b/>
          <w:bCs/>
          <w:u w:val="single"/>
        </w:rPr>
        <w:tab/>
      </w:r>
      <w:r w:rsidRPr="00E41BC3">
        <w:rPr>
          <w:rFonts w:ascii="Montserrat" w:hAnsi="Montserrat"/>
          <w:b/>
          <w:bCs/>
          <w:u w:val="single"/>
        </w:rPr>
        <w:tab/>
      </w:r>
      <w:r w:rsidRPr="00E41BC3">
        <w:rPr>
          <w:rFonts w:ascii="Montserrat" w:hAnsi="Montserrat"/>
          <w:lang w:val="de-DE"/>
        </w:rPr>
        <w:t>Date</w:t>
      </w:r>
      <w:r w:rsidRPr="00E41BC3">
        <w:rPr>
          <w:rFonts w:ascii="Montserrat" w:hAnsi="Montserrat"/>
          <w:u w:val="single"/>
        </w:rPr>
        <w:tab/>
      </w:r>
      <w:r w:rsidRPr="00E41BC3">
        <w:rPr>
          <w:rFonts w:ascii="Montserrat" w:hAnsi="Montserrat"/>
        </w:rPr>
        <w:t xml:space="preserve"> Print</w:t>
      </w:r>
      <w:r w:rsidRPr="00E41BC3">
        <w:rPr>
          <w:rFonts w:ascii="Montserrat" w:hAnsi="Montserrat"/>
        </w:rPr>
        <w:t xml:space="preserve"> </w:t>
      </w:r>
      <w:r w:rsidRPr="00E41BC3">
        <w:rPr>
          <w:rFonts w:ascii="Montserrat" w:hAnsi="Montserrat"/>
          <w:lang w:val="de-DE"/>
        </w:rPr>
        <w:t>Name</w:t>
      </w:r>
      <w:r w:rsidRPr="00E41BC3">
        <w:rPr>
          <w:rFonts w:ascii="Montserrat" w:hAnsi="Montserrat"/>
        </w:rPr>
        <w:t xml:space="preserve"> </w:t>
      </w:r>
      <w:r w:rsidRPr="00E41BC3">
        <w:rPr>
          <w:rFonts w:ascii="Montserrat" w:hAnsi="Montserrat"/>
          <w:u w:val="single"/>
        </w:rPr>
        <w:t xml:space="preserve"> </w:t>
      </w:r>
      <w:r w:rsidRPr="00E41BC3">
        <w:rPr>
          <w:rFonts w:ascii="Montserrat" w:hAnsi="Montserrat"/>
          <w:u w:val="single"/>
        </w:rPr>
        <w:tab/>
      </w:r>
    </w:p>
    <w:p w14:paraId="5C4D6EE1" w14:textId="77777777" w:rsidR="00280C82" w:rsidRPr="00E41BC3" w:rsidRDefault="00280C82">
      <w:pPr>
        <w:pStyle w:val="BodyText"/>
        <w:tabs>
          <w:tab w:val="left" w:pos="7608"/>
        </w:tabs>
        <w:spacing w:before="70"/>
        <w:ind w:left="119"/>
      </w:pPr>
    </w:p>
    <w:p w14:paraId="19BD48A1" w14:textId="77777777" w:rsidR="00280C82" w:rsidRPr="00E41BC3" w:rsidRDefault="00FF07F4">
      <w:pPr>
        <w:pStyle w:val="BodyText"/>
        <w:tabs>
          <w:tab w:val="left" w:pos="7608"/>
        </w:tabs>
        <w:spacing w:before="70"/>
        <w:ind w:left="119"/>
        <w:jc w:val="center"/>
      </w:pPr>
      <w:r w:rsidRPr="00E41BC3">
        <w:t>LANDLORD’S CONSENT TO SUBLEASE</w:t>
      </w:r>
    </w:p>
    <w:p w14:paraId="1D72E455" w14:textId="77777777" w:rsidR="00280C82" w:rsidRPr="00E41BC3" w:rsidRDefault="00280C82">
      <w:pPr>
        <w:pStyle w:val="BodyText"/>
        <w:tabs>
          <w:tab w:val="left" w:pos="2505"/>
          <w:tab w:val="left" w:pos="4943"/>
          <w:tab w:val="left" w:pos="5764"/>
          <w:tab w:val="left" w:pos="6638"/>
          <w:tab w:val="left" w:pos="8985"/>
        </w:tabs>
        <w:spacing w:line="244" w:lineRule="auto"/>
        <w:ind w:left="119" w:right="612"/>
      </w:pPr>
    </w:p>
    <w:p w14:paraId="5BAE51B1" w14:textId="77777777" w:rsidR="00280C82" w:rsidRPr="00E41BC3" w:rsidRDefault="00FF07F4">
      <w:pPr>
        <w:pStyle w:val="BodyText"/>
        <w:tabs>
          <w:tab w:val="left" w:pos="2505"/>
          <w:tab w:val="left" w:pos="4943"/>
          <w:tab w:val="left" w:pos="5764"/>
          <w:tab w:val="left" w:pos="6638"/>
          <w:tab w:val="left" w:pos="8985"/>
        </w:tabs>
        <w:spacing w:line="244" w:lineRule="auto"/>
        <w:ind w:left="119" w:right="612"/>
        <w:jc w:val="both"/>
      </w:pPr>
      <w:r w:rsidRPr="00E41BC3">
        <w:t xml:space="preserve">THIS CONSENT TO SUBLEASE </w:t>
      </w:r>
      <w:r w:rsidRPr="00E41BC3">
        <w:t>AGREEMENT hereinafter referred to as the "CONSENT" is made this ____ day</w:t>
      </w:r>
      <w:r w:rsidRPr="00E41BC3">
        <w:t xml:space="preserve"> of</w:t>
      </w:r>
      <w:r w:rsidRPr="00E41BC3">
        <w:rPr>
          <w:u w:val="single"/>
        </w:rPr>
        <w:t xml:space="preserve">                                      </w:t>
      </w:r>
      <w:r w:rsidRPr="00E41BC3">
        <w:t>,  20</w:t>
      </w:r>
      <w:r w:rsidRPr="00E41BC3">
        <w:rPr>
          <w:u w:val="single"/>
        </w:rPr>
        <w:t xml:space="preserve">       </w:t>
      </w:r>
      <w:r w:rsidRPr="00E41BC3">
        <w:t xml:space="preserve">, by </w:t>
      </w:r>
      <w:r w:rsidRPr="00E41BC3">
        <w:rPr>
          <w:u w:val="single"/>
        </w:rPr>
        <w:t xml:space="preserve">                                                   </w:t>
      </w:r>
      <w:r w:rsidRPr="00E41BC3">
        <w:t>with a mailing</w:t>
      </w:r>
      <w:r w:rsidRPr="00E41BC3">
        <w:t xml:space="preserve"> </w:t>
      </w:r>
      <w:r w:rsidRPr="00E41BC3">
        <w:t>address</w:t>
      </w:r>
      <w:r w:rsidRPr="00E41BC3">
        <w:t xml:space="preserve"> at </w:t>
      </w:r>
      <w:r w:rsidRPr="00E41BC3">
        <w:rPr>
          <w:u w:val="single"/>
        </w:rPr>
        <w:t xml:space="preserve"> </w:t>
      </w:r>
      <w:r w:rsidRPr="00E41BC3">
        <w:rPr>
          <w:u w:val="single"/>
        </w:rPr>
        <w:tab/>
        <w:t xml:space="preserve">         </w:t>
      </w:r>
      <w:r w:rsidRPr="00E41BC3">
        <w:rPr>
          <w:u w:val="single"/>
        </w:rPr>
        <w:tab/>
        <w:t xml:space="preserve">                                     </w:t>
      </w:r>
      <w:r w:rsidRPr="00E41BC3">
        <w:rPr>
          <w:u w:val="single"/>
        </w:rPr>
        <w:t xml:space="preserve">                                       </w:t>
      </w:r>
      <w:r w:rsidRPr="00E41BC3">
        <w:t>, herein after referred to as the “Landlord”.</w:t>
      </w:r>
    </w:p>
    <w:p w14:paraId="4980D1B6" w14:textId="77777777" w:rsidR="00280C82" w:rsidRPr="00E41BC3" w:rsidRDefault="00280C82">
      <w:pPr>
        <w:pStyle w:val="BodyText"/>
        <w:tabs>
          <w:tab w:val="left" w:pos="1933"/>
          <w:tab w:val="left" w:pos="5164"/>
          <w:tab w:val="left" w:pos="6009"/>
          <w:tab w:val="left" w:pos="8428"/>
          <w:tab w:val="left" w:pos="9100"/>
        </w:tabs>
        <w:spacing w:line="244" w:lineRule="auto"/>
        <w:ind w:left="119" w:right="260"/>
        <w:jc w:val="both"/>
      </w:pPr>
    </w:p>
    <w:p w14:paraId="6DFA07DC" w14:textId="77777777" w:rsidR="00280C82" w:rsidRPr="00E41BC3" w:rsidRDefault="00FF07F4">
      <w:pPr>
        <w:pStyle w:val="BodyText"/>
        <w:tabs>
          <w:tab w:val="left" w:pos="1933"/>
          <w:tab w:val="left" w:pos="5164"/>
          <w:tab w:val="left" w:pos="6009"/>
          <w:tab w:val="left" w:pos="8428"/>
          <w:tab w:val="left" w:pos="9100"/>
        </w:tabs>
        <w:spacing w:line="244" w:lineRule="auto"/>
        <w:ind w:left="119" w:right="260"/>
        <w:jc w:val="both"/>
      </w:pPr>
      <w:r w:rsidRPr="00E41BC3">
        <w:t xml:space="preserve">This CONSENT is made in reference to the Lease Agreement dated ______________  between myself and </w:t>
      </w:r>
      <w:r w:rsidRPr="00E41BC3">
        <w:rPr>
          <w:u w:val="single"/>
        </w:rPr>
        <w:t xml:space="preserve">                                               </w:t>
      </w:r>
      <w:r w:rsidRPr="00E41BC3">
        <w:t xml:space="preserve"> the Tenant therein, and the Sublessor in the Sublease Agreement mentioned below (hereinafter referred to as th</w:t>
      </w:r>
      <w:r w:rsidRPr="00E41BC3">
        <w:t xml:space="preserve">e “Sublessor”), over subject the Property located at  </w:t>
      </w:r>
      <w:r w:rsidRPr="00E41BC3">
        <w:rPr>
          <w:u w:val="single"/>
        </w:rPr>
        <w:t xml:space="preserve">    </w:t>
      </w:r>
      <w:r w:rsidRPr="00E41BC3">
        <w:t xml:space="preserve">                                                                                              </w:t>
      </w:r>
    </w:p>
    <w:p w14:paraId="2C0C6D79" w14:textId="77777777" w:rsidR="00280C82" w:rsidRPr="00E41BC3" w:rsidRDefault="00FF07F4">
      <w:pPr>
        <w:pStyle w:val="BodyText"/>
        <w:tabs>
          <w:tab w:val="left" w:pos="1933"/>
          <w:tab w:val="left" w:pos="5164"/>
          <w:tab w:val="left" w:pos="6009"/>
          <w:tab w:val="left" w:pos="8428"/>
          <w:tab w:val="left" w:pos="9100"/>
        </w:tabs>
        <w:spacing w:line="244" w:lineRule="auto"/>
        <w:ind w:left="119" w:right="260"/>
        <w:jc w:val="both"/>
      </w:pPr>
      <w:r w:rsidRPr="00E41BC3">
        <w:rPr>
          <w:u w:val="single"/>
        </w:rPr>
        <w:t xml:space="preserve">                                                                                                       </w:t>
      </w:r>
      <w:r w:rsidRPr="00E41BC3">
        <w:rPr>
          <w:u w:val="single"/>
        </w:rPr>
        <w:t xml:space="preserve">                     </w:t>
      </w:r>
      <w:r w:rsidRPr="00E41BC3">
        <w:t xml:space="preserve"> . </w:t>
      </w:r>
    </w:p>
    <w:p w14:paraId="73D079D2" w14:textId="77777777" w:rsidR="00280C82" w:rsidRPr="00E41BC3" w:rsidRDefault="00280C82">
      <w:pPr>
        <w:pStyle w:val="BodyText"/>
        <w:tabs>
          <w:tab w:val="left" w:pos="2654"/>
          <w:tab w:val="left" w:pos="5284"/>
          <w:tab w:val="left" w:pos="7919"/>
        </w:tabs>
        <w:spacing w:line="301" w:lineRule="exact"/>
        <w:ind w:left="119"/>
        <w:jc w:val="both"/>
      </w:pPr>
    </w:p>
    <w:p w14:paraId="1FDE5657" w14:textId="77777777" w:rsidR="00280C82" w:rsidRPr="00E41BC3" w:rsidRDefault="00280C82">
      <w:pPr>
        <w:pStyle w:val="BodyText"/>
        <w:tabs>
          <w:tab w:val="left" w:pos="2654"/>
          <w:tab w:val="left" w:pos="5284"/>
          <w:tab w:val="left" w:pos="7919"/>
        </w:tabs>
        <w:spacing w:line="301" w:lineRule="exact"/>
        <w:ind w:left="119"/>
        <w:jc w:val="both"/>
      </w:pPr>
    </w:p>
    <w:p w14:paraId="2FA3148F" w14:textId="77777777" w:rsidR="00280C82" w:rsidRPr="00E41BC3" w:rsidRDefault="00FF07F4">
      <w:pPr>
        <w:pStyle w:val="BodyText"/>
        <w:numPr>
          <w:ilvl w:val="0"/>
          <w:numId w:val="20"/>
        </w:numPr>
        <w:spacing w:line="244" w:lineRule="auto"/>
        <w:ind w:right="612"/>
        <w:jc w:val="both"/>
      </w:pPr>
      <w:r w:rsidRPr="00E41BC3">
        <w:t>I hereby acknowledge the SUBLEASE AGREEMENT entered</w:t>
      </w:r>
      <w:r w:rsidRPr="00E41BC3">
        <w:t xml:space="preserve"> </w:t>
      </w:r>
      <w:r w:rsidRPr="00E41BC3">
        <w:t xml:space="preserve">into in the </w:t>
      </w:r>
      <w:r w:rsidRPr="00E41BC3">
        <w:rPr>
          <w:u w:val="single"/>
        </w:rPr>
        <w:t xml:space="preserve">   </w:t>
      </w:r>
      <w:r w:rsidRPr="00E41BC3">
        <w:t>day</w:t>
      </w:r>
      <w:r w:rsidRPr="00E41BC3">
        <w:t xml:space="preserve"> of</w:t>
      </w:r>
      <w:r w:rsidRPr="00E41BC3">
        <w:rPr>
          <w:u w:val="single"/>
        </w:rPr>
        <w:t xml:space="preserve"> </w:t>
      </w:r>
      <w:r w:rsidRPr="00E41BC3">
        <w:rPr>
          <w:u w:val="single"/>
        </w:rPr>
        <w:tab/>
      </w:r>
      <w:r w:rsidRPr="00E41BC3">
        <w:t>,  20</w:t>
      </w:r>
      <w:r w:rsidRPr="00E41BC3">
        <w:rPr>
          <w:u w:val="single"/>
        </w:rPr>
        <w:t xml:space="preserve">         </w:t>
      </w:r>
      <w:r w:rsidRPr="00E41BC3">
        <w:t xml:space="preserve"> , by and between the Sublessor</w:t>
      </w:r>
      <w:r w:rsidRPr="00E41BC3">
        <w:t xml:space="preserve"> </w:t>
      </w:r>
      <w:r w:rsidRPr="00E41BC3">
        <w:t>and the Sublessee(s) known</w:t>
      </w:r>
      <w:r w:rsidRPr="00E41BC3">
        <w:t xml:space="preserve"> </w:t>
      </w:r>
      <w:r w:rsidRPr="00E41BC3">
        <w:t xml:space="preserve">as                                </w:t>
      </w:r>
      <w:r w:rsidRPr="00E41BC3">
        <w:rPr>
          <w:u w:val="single"/>
        </w:rPr>
        <w:t xml:space="preserve"> </w:t>
      </w:r>
    </w:p>
    <w:p w14:paraId="1E587A55" w14:textId="77777777" w:rsidR="00280C82" w:rsidRPr="00E41BC3" w:rsidRDefault="00FF07F4">
      <w:pPr>
        <w:pStyle w:val="BodyText"/>
        <w:tabs>
          <w:tab w:val="left" w:pos="2505"/>
          <w:tab w:val="left" w:pos="4943"/>
          <w:tab w:val="left" w:pos="5764"/>
          <w:tab w:val="left" w:pos="6638"/>
          <w:tab w:val="left" w:pos="8985"/>
        </w:tabs>
        <w:spacing w:line="244" w:lineRule="auto"/>
        <w:ind w:left="839" w:right="612"/>
        <w:jc w:val="both"/>
      </w:pPr>
      <w:r w:rsidRPr="00E41BC3">
        <w:rPr>
          <w:u w:val="single"/>
        </w:rPr>
        <w:t xml:space="preserve">                                                      </w:t>
      </w:r>
      <w:r w:rsidRPr="00E41BC3">
        <w:t xml:space="preserve"> and give my consent to the same. </w:t>
      </w:r>
    </w:p>
    <w:p w14:paraId="4359D430" w14:textId="77777777" w:rsidR="00280C82" w:rsidRPr="00E41BC3" w:rsidRDefault="00280C82">
      <w:pPr>
        <w:pStyle w:val="BodyText"/>
        <w:tabs>
          <w:tab w:val="left" w:pos="2654"/>
          <w:tab w:val="left" w:pos="5284"/>
          <w:tab w:val="left" w:pos="7919"/>
        </w:tabs>
        <w:spacing w:line="301" w:lineRule="exact"/>
        <w:ind w:left="119"/>
      </w:pPr>
    </w:p>
    <w:p w14:paraId="4A26C74D" w14:textId="77777777" w:rsidR="00280C82" w:rsidRPr="00E41BC3" w:rsidRDefault="00280C82">
      <w:pPr>
        <w:pStyle w:val="BodyText"/>
        <w:tabs>
          <w:tab w:val="left" w:pos="2654"/>
          <w:tab w:val="left" w:pos="5284"/>
          <w:tab w:val="left" w:pos="7919"/>
        </w:tabs>
        <w:spacing w:line="301" w:lineRule="exact"/>
        <w:ind w:left="119"/>
      </w:pPr>
    </w:p>
    <w:p w14:paraId="4CB8AFA3" w14:textId="77777777" w:rsidR="00280C82" w:rsidRPr="00E41BC3" w:rsidRDefault="00FF07F4">
      <w:pPr>
        <w:pStyle w:val="Body"/>
        <w:tabs>
          <w:tab w:val="left" w:pos="3988"/>
          <w:tab w:val="left" w:pos="5102"/>
          <w:tab w:val="left" w:pos="7737"/>
        </w:tabs>
        <w:spacing w:line="261" w:lineRule="auto"/>
        <w:ind w:left="119" w:right="1860" w:hanging="1"/>
        <w:rPr>
          <w:rFonts w:ascii="Montserrat" w:hAnsi="Montserrat"/>
        </w:rPr>
      </w:pPr>
      <w:r w:rsidRPr="00E41BC3">
        <w:rPr>
          <w:rFonts w:ascii="Montserrat" w:hAnsi="Montserrat"/>
          <w:b/>
          <w:bCs/>
        </w:rPr>
        <w:t>Landlord</w:t>
      </w:r>
      <w:r w:rsidRPr="00E41BC3">
        <w:rPr>
          <w:rFonts w:ascii="Montserrat" w:hAnsi="Montserrat"/>
          <w:b/>
          <w:bCs/>
          <w:rtl/>
        </w:rPr>
        <w:t>’</w:t>
      </w:r>
      <w:r w:rsidRPr="00E41BC3">
        <w:rPr>
          <w:rFonts w:ascii="Montserrat" w:hAnsi="Montserrat"/>
          <w:b/>
          <w:bCs/>
        </w:rPr>
        <w:t>s</w:t>
      </w:r>
      <w:r w:rsidRPr="00E41BC3">
        <w:rPr>
          <w:rFonts w:ascii="Montserrat" w:hAnsi="Montserrat"/>
          <w:b/>
          <w:bCs/>
        </w:rPr>
        <w:t xml:space="preserve"> </w:t>
      </w:r>
      <w:r w:rsidRPr="00E41BC3">
        <w:rPr>
          <w:rFonts w:ascii="Montserrat" w:hAnsi="Montserrat"/>
          <w:b/>
          <w:bCs/>
        </w:rPr>
        <w:t>Signature</w:t>
      </w:r>
      <w:r w:rsidRPr="00E41BC3">
        <w:rPr>
          <w:rFonts w:ascii="Montserrat" w:hAnsi="Montserrat"/>
          <w:b/>
          <w:bCs/>
          <w:u w:val="single"/>
        </w:rPr>
        <w:t xml:space="preserve"> </w:t>
      </w:r>
      <w:r w:rsidRPr="00E41BC3">
        <w:rPr>
          <w:rFonts w:ascii="Montserrat" w:hAnsi="Montserrat"/>
          <w:b/>
          <w:bCs/>
          <w:u w:val="single"/>
        </w:rPr>
        <w:tab/>
      </w:r>
      <w:r w:rsidRPr="00E41BC3">
        <w:rPr>
          <w:rFonts w:ascii="Montserrat" w:hAnsi="Montserrat"/>
          <w:b/>
          <w:bCs/>
          <w:u w:val="single"/>
        </w:rPr>
        <w:tab/>
      </w:r>
      <w:r w:rsidRPr="00E41BC3">
        <w:rPr>
          <w:rFonts w:ascii="Montserrat" w:hAnsi="Montserrat"/>
          <w:lang w:val="de-DE"/>
        </w:rPr>
        <w:t>Date</w:t>
      </w:r>
      <w:r w:rsidRPr="00E41BC3">
        <w:rPr>
          <w:rFonts w:ascii="Montserrat" w:hAnsi="Montserrat"/>
          <w:u w:val="single"/>
        </w:rPr>
        <w:tab/>
      </w:r>
      <w:r w:rsidRPr="00E41BC3">
        <w:rPr>
          <w:rFonts w:ascii="Montserrat" w:hAnsi="Montserrat"/>
        </w:rPr>
        <w:t xml:space="preserve"> </w:t>
      </w:r>
    </w:p>
    <w:p w14:paraId="6436D1CF" w14:textId="77777777" w:rsidR="00280C82" w:rsidRPr="00E41BC3" w:rsidRDefault="00FF07F4">
      <w:pPr>
        <w:pStyle w:val="Body"/>
        <w:tabs>
          <w:tab w:val="left" w:pos="3988"/>
          <w:tab w:val="left" w:pos="5102"/>
          <w:tab w:val="left" w:pos="7737"/>
        </w:tabs>
        <w:spacing w:line="261" w:lineRule="auto"/>
        <w:ind w:left="119" w:right="1860" w:hanging="1"/>
        <w:rPr>
          <w:rFonts w:ascii="Montserrat" w:hAnsi="Montserrat"/>
        </w:rPr>
      </w:pPr>
      <w:r w:rsidRPr="00E41BC3">
        <w:rPr>
          <w:rFonts w:ascii="Montserrat" w:hAnsi="Montserrat"/>
        </w:rPr>
        <w:t>Print</w:t>
      </w:r>
      <w:r w:rsidRPr="00E41BC3">
        <w:rPr>
          <w:rFonts w:ascii="Montserrat" w:hAnsi="Montserrat"/>
        </w:rPr>
        <w:t xml:space="preserve"> </w:t>
      </w:r>
      <w:r w:rsidRPr="00E41BC3">
        <w:rPr>
          <w:rFonts w:ascii="Montserrat" w:hAnsi="Montserrat"/>
          <w:lang w:val="de-DE"/>
        </w:rPr>
        <w:t>Name</w:t>
      </w:r>
      <w:r w:rsidRPr="00E41BC3">
        <w:rPr>
          <w:rFonts w:ascii="Montserrat" w:hAnsi="Montserrat"/>
        </w:rPr>
        <w:t xml:space="preserve"> </w:t>
      </w:r>
      <w:r w:rsidRPr="00E41BC3">
        <w:rPr>
          <w:rFonts w:ascii="Montserrat" w:hAnsi="Montserrat"/>
          <w:u w:val="single"/>
        </w:rPr>
        <w:t xml:space="preserve"> </w:t>
      </w:r>
      <w:r w:rsidRPr="00E41BC3">
        <w:rPr>
          <w:rFonts w:ascii="Montserrat" w:hAnsi="Montserrat"/>
          <w:u w:val="single"/>
        </w:rPr>
        <w:tab/>
      </w:r>
    </w:p>
    <w:sectPr w:rsidR="00280C82" w:rsidRPr="00E41BC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9C45E" w14:textId="77777777" w:rsidR="00FF07F4" w:rsidRDefault="00FF07F4">
      <w:r>
        <w:separator/>
      </w:r>
    </w:p>
  </w:endnote>
  <w:endnote w:type="continuationSeparator" w:id="0">
    <w:p w14:paraId="4222197E" w14:textId="77777777" w:rsidR="00FF07F4" w:rsidRDefault="00FF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79555" w14:textId="77777777" w:rsidR="00FF07F4" w:rsidRDefault="00FF07F4">
      <w:r>
        <w:separator/>
      </w:r>
    </w:p>
  </w:footnote>
  <w:footnote w:type="continuationSeparator" w:id="0">
    <w:p w14:paraId="5FF33CBE" w14:textId="77777777" w:rsidR="00FF07F4" w:rsidRDefault="00FF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E7A5" w14:textId="77777777" w:rsidR="00280C82" w:rsidRDefault="00280C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E666B"/>
    <w:multiLevelType w:val="hybridMultilevel"/>
    <w:tmpl w:val="EB2A3C9C"/>
    <w:styleLink w:val="ImportedStyle3"/>
    <w:lvl w:ilvl="0" w:tplc="8EB647B6">
      <w:start w:val="1"/>
      <w:numFmt w:val="upperLetter"/>
      <w:lvlText w:val="%1."/>
      <w:lvlJc w:val="left"/>
      <w:pPr>
        <w:tabs>
          <w:tab w:val="left" w:pos="841"/>
        </w:tabs>
        <w:ind w:left="84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D2A1C20">
      <w:start w:val="1"/>
      <w:numFmt w:val="upperLetter"/>
      <w:lvlText w:val="%2."/>
      <w:lvlJc w:val="left"/>
      <w:pPr>
        <w:tabs>
          <w:tab w:val="left" w:pos="841"/>
        </w:tabs>
        <w:ind w:left="108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D34E336">
      <w:start w:val="1"/>
      <w:numFmt w:val="upperLetter"/>
      <w:lvlText w:val="%3."/>
      <w:lvlJc w:val="left"/>
      <w:pPr>
        <w:tabs>
          <w:tab w:val="left" w:pos="841"/>
        </w:tabs>
        <w:ind w:left="180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4E611E8">
      <w:start w:val="1"/>
      <w:numFmt w:val="upperLetter"/>
      <w:lvlText w:val="%4."/>
      <w:lvlJc w:val="left"/>
      <w:pPr>
        <w:tabs>
          <w:tab w:val="left" w:pos="841"/>
        </w:tabs>
        <w:ind w:left="252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70487D6">
      <w:start w:val="1"/>
      <w:numFmt w:val="upperLetter"/>
      <w:lvlText w:val="%5."/>
      <w:lvlJc w:val="left"/>
      <w:pPr>
        <w:tabs>
          <w:tab w:val="left" w:pos="841"/>
        </w:tabs>
        <w:ind w:left="324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7408778">
      <w:start w:val="1"/>
      <w:numFmt w:val="upperLetter"/>
      <w:lvlText w:val="%6."/>
      <w:lvlJc w:val="left"/>
      <w:pPr>
        <w:tabs>
          <w:tab w:val="left" w:pos="841"/>
        </w:tabs>
        <w:ind w:left="396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8B48C02">
      <w:start w:val="1"/>
      <w:numFmt w:val="upperLetter"/>
      <w:lvlText w:val="%7."/>
      <w:lvlJc w:val="left"/>
      <w:pPr>
        <w:tabs>
          <w:tab w:val="left" w:pos="841"/>
        </w:tabs>
        <w:ind w:left="468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AFCE96A">
      <w:start w:val="1"/>
      <w:numFmt w:val="upperLetter"/>
      <w:lvlText w:val="%8."/>
      <w:lvlJc w:val="left"/>
      <w:pPr>
        <w:tabs>
          <w:tab w:val="left" w:pos="841"/>
        </w:tabs>
        <w:ind w:left="540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6C2D3DE">
      <w:start w:val="1"/>
      <w:numFmt w:val="upperLetter"/>
      <w:lvlText w:val="%9."/>
      <w:lvlJc w:val="left"/>
      <w:pPr>
        <w:tabs>
          <w:tab w:val="left" w:pos="841"/>
        </w:tabs>
        <w:ind w:left="612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0C6DF8"/>
    <w:multiLevelType w:val="hybridMultilevel"/>
    <w:tmpl w:val="00225320"/>
    <w:styleLink w:val="ImportedStyle4"/>
    <w:lvl w:ilvl="0" w:tplc="55FC237E">
      <w:start w:val="1"/>
      <w:numFmt w:val="upperLetter"/>
      <w:lvlText w:val="%1."/>
      <w:lvlJc w:val="left"/>
      <w:pPr>
        <w:tabs>
          <w:tab w:val="left" w:pos="841"/>
        </w:tabs>
        <w:ind w:left="84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2484168">
      <w:start w:val="1"/>
      <w:numFmt w:val="upperLetter"/>
      <w:lvlText w:val="%2."/>
      <w:lvlJc w:val="left"/>
      <w:pPr>
        <w:tabs>
          <w:tab w:val="left" w:pos="841"/>
        </w:tabs>
        <w:ind w:left="108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458960E">
      <w:start w:val="1"/>
      <w:numFmt w:val="upperLetter"/>
      <w:lvlText w:val="%3."/>
      <w:lvlJc w:val="left"/>
      <w:pPr>
        <w:tabs>
          <w:tab w:val="left" w:pos="841"/>
        </w:tabs>
        <w:ind w:left="180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AEA9650">
      <w:start w:val="1"/>
      <w:numFmt w:val="upperLetter"/>
      <w:lvlText w:val="%4."/>
      <w:lvlJc w:val="left"/>
      <w:pPr>
        <w:tabs>
          <w:tab w:val="left" w:pos="841"/>
        </w:tabs>
        <w:ind w:left="252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1B62574">
      <w:start w:val="1"/>
      <w:numFmt w:val="upperLetter"/>
      <w:lvlText w:val="%5."/>
      <w:lvlJc w:val="left"/>
      <w:pPr>
        <w:tabs>
          <w:tab w:val="left" w:pos="841"/>
        </w:tabs>
        <w:ind w:left="324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066C030">
      <w:start w:val="1"/>
      <w:numFmt w:val="upperLetter"/>
      <w:lvlText w:val="%6."/>
      <w:lvlJc w:val="left"/>
      <w:pPr>
        <w:tabs>
          <w:tab w:val="left" w:pos="841"/>
        </w:tabs>
        <w:ind w:left="396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90E86DC">
      <w:start w:val="1"/>
      <w:numFmt w:val="upperLetter"/>
      <w:lvlText w:val="%7."/>
      <w:lvlJc w:val="left"/>
      <w:pPr>
        <w:tabs>
          <w:tab w:val="left" w:pos="841"/>
        </w:tabs>
        <w:ind w:left="468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69ED03A">
      <w:start w:val="1"/>
      <w:numFmt w:val="upperLetter"/>
      <w:lvlText w:val="%8."/>
      <w:lvlJc w:val="left"/>
      <w:pPr>
        <w:tabs>
          <w:tab w:val="left" w:pos="841"/>
        </w:tabs>
        <w:ind w:left="540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9C8BBF6">
      <w:start w:val="1"/>
      <w:numFmt w:val="upperLetter"/>
      <w:lvlText w:val="%9."/>
      <w:lvlJc w:val="left"/>
      <w:pPr>
        <w:tabs>
          <w:tab w:val="left" w:pos="841"/>
        </w:tabs>
        <w:ind w:left="612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7706F6"/>
    <w:multiLevelType w:val="hybridMultilevel"/>
    <w:tmpl w:val="336C3D88"/>
    <w:numStyleLink w:val="ImportedStyle2"/>
  </w:abstractNum>
  <w:abstractNum w:abstractNumId="3" w15:restartNumberingAfterBreak="0">
    <w:nsid w:val="32D017BE"/>
    <w:multiLevelType w:val="hybridMultilevel"/>
    <w:tmpl w:val="31E476A8"/>
    <w:numStyleLink w:val="ImportedStyle40"/>
  </w:abstractNum>
  <w:abstractNum w:abstractNumId="4" w15:restartNumberingAfterBreak="0">
    <w:nsid w:val="368260E5"/>
    <w:multiLevelType w:val="hybridMultilevel"/>
    <w:tmpl w:val="00225320"/>
    <w:numStyleLink w:val="ImportedStyle4"/>
  </w:abstractNum>
  <w:abstractNum w:abstractNumId="5" w15:restartNumberingAfterBreak="0">
    <w:nsid w:val="48C26F74"/>
    <w:multiLevelType w:val="hybridMultilevel"/>
    <w:tmpl w:val="EB2A3C9C"/>
    <w:numStyleLink w:val="ImportedStyle3"/>
  </w:abstractNum>
  <w:abstractNum w:abstractNumId="6" w15:restartNumberingAfterBreak="0">
    <w:nsid w:val="5BBD2D28"/>
    <w:multiLevelType w:val="hybridMultilevel"/>
    <w:tmpl w:val="336C3D88"/>
    <w:styleLink w:val="ImportedStyle2"/>
    <w:lvl w:ilvl="0" w:tplc="1624A600">
      <w:start w:val="1"/>
      <w:numFmt w:val="upperLetter"/>
      <w:lvlText w:val="%1."/>
      <w:lvlJc w:val="left"/>
      <w:pPr>
        <w:tabs>
          <w:tab w:val="left" w:pos="841"/>
          <w:tab w:val="left" w:pos="5256"/>
          <w:tab w:val="left" w:pos="7061"/>
          <w:tab w:val="left" w:pos="8145"/>
        </w:tabs>
        <w:ind w:left="84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5C8D61C">
      <w:start w:val="1"/>
      <w:numFmt w:val="upperLetter"/>
      <w:lvlText w:val="%2."/>
      <w:lvlJc w:val="left"/>
      <w:pPr>
        <w:tabs>
          <w:tab w:val="left" w:pos="841"/>
          <w:tab w:val="left" w:pos="5256"/>
          <w:tab w:val="left" w:pos="7061"/>
          <w:tab w:val="left" w:pos="8145"/>
        </w:tabs>
        <w:ind w:left="108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9567928">
      <w:start w:val="1"/>
      <w:numFmt w:val="upperLetter"/>
      <w:lvlText w:val="%3."/>
      <w:lvlJc w:val="left"/>
      <w:pPr>
        <w:tabs>
          <w:tab w:val="left" w:pos="841"/>
          <w:tab w:val="left" w:pos="5256"/>
          <w:tab w:val="left" w:pos="7061"/>
          <w:tab w:val="left" w:pos="8145"/>
        </w:tabs>
        <w:ind w:left="180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DBCFF6A">
      <w:start w:val="1"/>
      <w:numFmt w:val="upperLetter"/>
      <w:lvlText w:val="%4."/>
      <w:lvlJc w:val="left"/>
      <w:pPr>
        <w:tabs>
          <w:tab w:val="left" w:pos="841"/>
          <w:tab w:val="left" w:pos="5256"/>
          <w:tab w:val="left" w:pos="7061"/>
          <w:tab w:val="left" w:pos="8145"/>
        </w:tabs>
        <w:ind w:left="252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35C4E98">
      <w:start w:val="1"/>
      <w:numFmt w:val="upperLetter"/>
      <w:lvlText w:val="%5."/>
      <w:lvlJc w:val="left"/>
      <w:pPr>
        <w:tabs>
          <w:tab w:val="left" w:pos="841"/>
          <w:tab w:val="left" w:pos="5256"/>
          <w:tab w:val="left" w:pos="7061"/>
          <w:tab w:val="left" w:pos="8145"/>
        </w:tabs>
        <w:ind w:left="324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1A661EC">
      <w:start w:val="1"/>
      <w:numFmt w:val="upperLetter"/>
      <w:lvlText w:val="%6."/>
      <w:lvlJc w:val="left"/>
      <w:pPr>
        <w:tabs>
          <w:tab w:val="left" w:pos="841"/>
          <w:tab w:val="left" w:pos="5256"/>
          <w:tab w:val="left" w:pos="7061"/>
          <w:tab w:val="left" w:pos="8145"/>
        </w:tabs>
        <w:ind w:left="396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52EDB42">
      <w:start w:val="1"/>
      <w:numFmt w:val="upperLetter"/>
      <w:lvlText w:val="%7."/>
      <w:lvlJc w:val="left"/>
      <w:pPr>
        <w:tabs>
          <w:tab w:val="left" w:pos="841"/>
          <w:tab w:val="left" w:pos="5256"/>
          <w:tab w:val="left" w:pos="7061"/>
          <w:tab w:val="left" w:pos="8145"/>
        </w:tabs>
        <w:ind w:left="468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766B4D4">
      <w:start w:val="1"/>
      <w:numFmt w:val="upperLetter"/>
      <w:lvlText w:val="%8."/>
      <w:lvlJc w:val="left"/>
      <w:pPr>
        <w:tabs>
          <w:tab w:val="left" w:pos="841"/>
          <w:tab w:val="left" w:pos="7061"/>
          <w:tab w:val="left" w:pos="8145"/>
        </w:tabs>
        <w:ind w:left="540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F42B5D0">
      <w:start w:val="1"/>
      <w:numFmt w:val="upperLetter"/>
      <w:lvlText w:val="%9."/>
      <w:lvlJc w:val="left"/>
      <w:pPr>
        <w:tabs>
          <w:tab w:val="left" w:pos="841"/>
          <w:tab w:val="left" w:pos="5256"/>
          <w:tab w:val="left" w:pos="7061"/>
          <w:tab w:val="left" w:pos="8145"/>
        </w:tabs>
        <w:ind w:left="612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D804A3"/>
    <w:multiLevelType w:val="hybridMultilevel"/>
    <w:tmpl w:val="3716B8F0"/>
    <w:numStyleLink w:val="ImportedStyle5"/>
  </w:abstractNum>
  <w:abstractNum w:abstractNumId="8" w15:restartNumberingAfterBreak="0">
    <w:nsid w:val="625D4E7C"/>
    <w:multiLevelType w:val="hybridMultilevel"/>
    <w:tmpl w:val="3E44310E"/>
    <w:numStyleLink w:val="ImportedStyle1"/>
  </w:abstractNum>
  <w:abstractNum w:abstractNumId="9" w15:restartNumberingAfterBreak="0">
    <w:nsid w:val="63FA4638"/>
    <w:multiLevelType w:val="hybridMultilevel"/>
    <w:tmpl w:val="3716B8F0"/>
    <w:styleLink w:val="ImportedStyle5"/>
    <w:lvl w:ilvl="0" w:tplc="50B21C60">
      <w:start w:val="1"/>
      <w:numFmt w:val="upperRoman"/>
      <w:lvlText w:val="%1."/>
      <w:lvlJc w:val="left"/>
      <w:pPr>
        <w:tabs>
          <w:tab w:val="left" w:pos="2505"/>
          <w:tab w:val="left" w:pos="4943"/>
          <w:tab w:val="left" w:pos="5764"/>
          <w:tab w:val="left" w:pos="6638"/>
          <w:tab w:val="left" w:pos="8985"/>
        </w:tabs>
        <w:ind w:left="839"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E20A1F4">
      <w:start w:val="1"/>
      <w:numFmt w:val="lowerLetter"/>
      <w:lvlText w:val="%2."/>
      <w:lvlJc w:val="left"/>
      <w:pPr>
        <w:tabs>
          <w:tab w:val="left" w:pos="2505"/>
          <w:tab w:val="left" w:pos="4943"/>
          <w:tab w:val="left" w:pos="5764"/>
          <w:tab w:val="left" w:pos="6638"/>
          <w:tab w:val="left" w:pos="8985"/>
        </w:tabs>
        <w:ind w:left="11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86ADA">
      <w:start w:val="1"/>
      <w:numFmt w:val="lowerRoman"/>
      <w:lvlText w:val="%3."/>
      <w:lvlJc w:val="left"/>
      <w:pPr>
        <w:tabs>
          <w:tab w:val="left" w:pos="2505"/>
          <w:tab w:val="left" w:pos="4943"/>
          <w:tab w:val="left" w:pos="5764"/>
          <w:tab w:val="left" w:pos="6638"/>
          <w:tab w:val="left" w:pos="8985"/>
        </w:tabs>
        <w:ind w:left="191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5EF5C0">
      <w:start w:val="1"/>
      <w:numFmt w:val="decimal"/>
      <w:lvlText w:val="%4."/>
      <w:lvlJc w:val="left"/>
      <w:pPr>
        <w:tabs>
          <w:tab w:val="left" w:pos="4943"/>
          <w:tab w:val="left" w:pos="5764"/>
          <w:tab w:val="left" w:pos="6638"/>
          <w:tab w:val="left" w:pos="8985"/>
        </w:tabs>
        <w:ind w:left="2505" w:hanging="226"/>
      </w:pPr>
      <w:rPr>
        <w:rFonts w:hAnsi="Arial Unicode MS"/>
        <w:caps w:val="0"/>
        <w:smallCaps w:val="0"/>
        <w:strike w:val="0"/>
        <w:dstrike w:val="0"/>
        <w:outline w:val="0"/>
        <w:emboss w:val="0"/>
        <w:imprint w:val="0"/>
        <w:spacing w:val="0"/>
        <w:w w:val="100"/>
        <w:kern w:val="0"/>
        <w:position w:val="0"/>
        <w:highlight w:val="none"/>
        <w:vertAlign w:val="baseline"/>
      </w:rPr>
    </w:lvl>
    <w:lvl w:ilvl="4" w:tplc="55E6D78A">
      <w:start w:val="1"/>
      <w:numFmt w:val="lowerLetter"/>
      <w:lvlText w:val="%5."/>
      <w:lvlJc w:val="left"/>
      <w:pPr>
        <w:tabs>
          <w:tab w:val="left" w:pos="2505"/>
          <w:tab w:val="left" w:pos="4943"/>
          <w:tab w:val="left" w:pos="5764"/>
          <w:tab w:val="left" w:pos="6638"/>
          <w:tab w:val="left" w:pos="8985"/>
        </w:tabs>
        <w:ind w:left="33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2E2C6A">
      <w:start w:val="1"/>
      <w:numFmt w:val="lowerRoman"/>
      <w:lvlText w:val="%6."/>
      <w:lvlJc w:val="left"/>
      <w:pPr>
        <w:tabs>
          <w:tab w:val="left" w:pos="2505"/>
          <w:tab w:val="left" w:pos="4943"/>
          <w:tab w:val="left" w:pos="5764"/>
          <w:tab w:val="left" w:pos="6638"/>
          <w:tab w:val="left" w:pos="8985"/>
        </w:tabs>
        <w:ind w:left="407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C466EC">
      <w:start w:val="1"/>
      <w:numFmt w:val="decimal"/>
      <w:lvlText w:val="%7."/>
      <w:lvlJc w:val="left"/>
      <w:pPr>
        <w:tabs>
          <w:tab w:val="left" w:pos="2505"/>
          <w:tab w:val="left" w:pos="4943"/>
          <w:tab w:val="left" w:pos="5764"/>
          <w:tab w:val="left" w:pos="6638"/>
          <w:tab w:val="left" w:pos="8985"/>
        </w:tabs>
        <w:ind w:left="47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4A69A6">
      <w:start w:val="1"/>
      <w:numFmt w:val="lowerLetter"/>
      <w:lvlText w:val="%8."/>
      <w:lvlJc w:val="left"/>
      <w:pPr>
        <w:tabs>
          <w:tab w:val="left" w:pos="2505"/>
          <w:tab w:val="left" w:pos="4943"/>
          <w:tab w:val="left" w:pos="5764"/>
          <w:tab w:val="left" w:pos="6638"/>
          <w:tab w:val="left" w:pos="8985"/>
        </w:tabs>
        <w:ind w:left="55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8CEE94">
      <w:start w:val="1"/>
      <w:numFmt w:val="lowerRoman"/>
      <w:lvlText w:val="%9."/>
      <w:lvlJc w:val="left"/>
      <w:pPr>
        <w:tabs>
          <w:tab w:val="left" w:pos="2505"/>
          <w:tab w:val="left" w:pos="4943"/>
          <w:tab w:val="left" w:pos="5764"/>
          <w:tab w:val="left" w:pos="6638"/>
          <w:tab w:val="left" w:pos="8985"/>
        </w:tabs>
        <w:ind w:left="623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9E11A06"/>
    <w:multiLevelType w:val="hybridMultilevel"/>
    <w:tmpl w:val="3E44310E"/>
    <w:styleLink w:val="ImportedStyle1"/>
    <w:lvl w:ilvl="0" w:tplc="4B741AB6">
      <w:start w:val="1"/>
      <w:numFmt w:val="bullet"/>
      <w:lvlText w:val="☐"/>
      <w:lvlJc w:val="left"/>
      <w:pPr>
        <w:tabs>
          <w:tab w:val="num" w:pos="1148"/>
          <w:tab w:val="left" w:pos="1862"/>
          <w:tab w:val="left" w:pos="2088"/>
        </w:tabs>
        <w:ind w:left="839" w:hanging="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36D6EE">
      <w:start w:val="1"/>
      <w:numFmt w:val="bullet"/>
      <w:lvlText w:val="•"/>
      <w:lvlJc w:val="left"/>
      <w:pPr>
        <w:tabs>
          <w:tab w:val="left" w:pos="1148"/>
          <w:tab w:val="left" w:pos="1862"/>
          <w:tab w:val="num" w:pos="2025"/>
          <w:tab w:val="left" w:pos="2088"/>
        </w:tabs>
        <w:ind w:left="1716" w:firstLine="1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27C6456">
      <w:start w:val="1"/>
      <w:numFmt w:val="bullet"/>
      <w:lvlText w:val="•"/>
      <w:lvlJc w:val="left"/>
      <w:pPr>
        <w:tabs>
          <w:tab w:val="left" w:pos="1148"/>
          <w:tab w:val="left" w:pos="1862"/>
          <w:tab w:val="left" w:pos="2088"/>
          <w:tab w:val="num" w:pos="2901"/>
        </w:tabs>
        <w:ind w:left="2592" w:firstLine="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9A07E42">
      <w:start w:val="1"/>
      <w:numFmt w:val="bullet"/>
      <w:lvlText w:val="•"/>
      <w:lvlJc w:val="left"/>
      <w:pPr>
        <w:tabs>
          <w:tab w:val="left" w:pos="1148"/>
          <w:tab w:val="left" w:pos="1862"/>
          <w:tab w:val="left" w:pos="2088"/>
          <w:tab w:val="num" w:pos="3777"/>
        </w:tabs>
        <w:ind w:left="3468" w:firstLine="1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438F94A">
      <w:start w:val="1"/>
      <w:numFmt w:val="bullet"/>
      <w:lvlText w:val="•"/>
      <w:lvlJc w:val="left"/>
      <w:pPr>
        <w:tabs>
          <w:tab w:val="left" w:pos="1148"/>
          <w:tab w:val="left" w:pos="1862"/>
          <w:tab w:val="left" w:pos="2088"/>
        </w:tabs>
        <w:ind w:left="4344" w:hanging="38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582B960">
      <w:start w:val="1"/>
      <w:numFmt w:val="bullet"/>
      <w:lvlText w:val="•"/>
      <w:lvlJc w:val="left"/>
      <w:pPr>
        <w:tabs>
          <w:tab w:val="left" w:pos="1148"/>
          <w:tab w:val="left" w:pos="1862"/>
          <w:tab w:val="left" w:pos="2088"/>
        </w:tabs>
        <w:ind w:left="5220" w:hanging="2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BC68190">
      <w:start w:val="1"/>
      <w:numFmt w:val="bullet"/>
      <w:lvlText w:val="•"/>
      <w:lvlJc w:val="left"/>
      <w:pPr>
        <w:tabs>
          <w:tab w:val="left" w:pos="1148"/>
          <w:tab w:val="left" w:pos="1862"/>
          <w:tab w:val="left" w:pos="2088"/>
          <w:tab w:val="num" w:pos="6405"/>
        </w:tabs>
        <w:ind w:left="6096" w:hanging="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B020500">
      <w:start w:val="1"/>
      <w:numFmt w:val="bullet"/>
      <w:lvlText w:val="•"/>
      <w:lvlJc w:val="left"/>
      <w:pPr>
        <w:tabs>
          <w:tab w:val="left" w:pos="1148"/>
          <w:tab w:val="left" w:pos="1862"/>
          <w:tab w:val="left" w:pos="2088"/>
          <w:tab w:val="num" w:pos="7281"/>
        </w:tabs>
        <w:ind w:left="6972" w:firstLine="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148937A">
      <w:start w:val="1"/>
      <w:numFmt w:val="bullet"/>
      <w:lvlText w:val="•"/>
      <w:lvlJc w:val="left"/>
      <w:pPr>
        <w:tabs>
          <w:tab w:val="left" w:pos="1148"/>
          <w:tab w:val="left" w:pos="1862"/>
          <w:tab w:val="left" w:pos="2088"/>
        </w:tabs>
        <w:ind w:left="7848" w:hanging="4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DEA08A0"/>
    <w:multiLevelType w:val="hybridMultilevel"/>
    <w:tmpl w:val="31E476A8"/>
    <w:styleLink w:val="ImportedStyle40"/>
    <w:lvl w:ilvl="0" w:tplc="84567B7A">
      <w:start w:val="1"/>
      <w:numFmt w:val="bullet"/>
      <w:lvlText w:val="☐"/>
      <w:lvlJc w:val="left"/>
      <w:pPr>
        <w:tabs>
          <w:tab w:val="num" w:pos="616"/>
          <w:tab w:val="left" w:pos="1148"/>
          <w:tab w:val="left" w:pos="2568"/>
          <w:tab w:val="left" w:pos="4046"/>
          <w:tab w:val="left" w:pos="8006"/>
          <w:tab w:val="left" w:pos="9100"/>
        </w:tabs>
        <w:ind w:left="308"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70050A">
      <w:start w:val="1"/>
      <w:numFmt w:val="bullet"/>
      <w:lvlText w:val="☐"/>
      <w:lvlJc w:val="left"/>
      <w:pPr>
        <w:tabs>
          <w:tab w:val="num" w:pos="1148"/>
          <w:tab w:val="left" w:pos="2568"/>
          <w:tab w:val="left" w:pos="4046"/>
          <w:tab w:val="left" w:pos="8006"/>
          <w:tab w:val="left" w:pos="9100"/>
        </w:tabs>
        <w:ind w:left="840" w:hanging="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983D1E">
      <w:start w:val="1"/>
      <w:numFmt w:val="bullet"/>
      <w:lvlText w:val="•"/>
      <w:lvlJc w:val="left"/>
      <w:pPr>
        <w:tabs>
          <w:tab w:val="left" w:pos="1148"/>
          <w:tab w:val="left" w:pos="4046"/>
          <w:tab w:val="left" w:pos="8006"/>
          <w:tab w:val="left" w:pos="9100"/>
        </w:tabs>
        <w:ind w:left="2592" w:hanging="114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494C4E4">
      <w:start w:val="1"/>
      <w:numFmt w:val="bullet"/>
      <w:lvlText w:val="•"/>
      <w:lvlJc w:val="left"/>
      <w:pPr>
        <w:tabs>
          <w:tab w:val="left" w:pos="1148"/>
          <w:tab w:val="left" w:pos="2568"/>
          <w:tab w:val="left" w:pos="4046"/>
          <w:tab w:val="left" w:pos="8006"/>
          <w:tab w:val="left" w:pos="9100"/>
        </w:tabs>
        <w:ind w:left="3468" w:hanging="27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72AFEEE">
      <w:start w:val="1"/>
      <w:numFmt w:val="bullet"/>
      <w:lvlText w:val="•"/>
      <w:lvlJc w:val="left"/>
      <w:pPr>
        <w:tabs>
          <w:tab w:val="left" w:pos="8006"/>
          <w:tab w:val="left" w:pos="9100"/>
        </w:tabs>
        <w:ind w:left="4344" w:hanging="335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F469F1E">
      <w:start w:val="1"/>
      <w:numFmt w:val="bullet"/>
      <w:lvlText w:val="•"/>
      <w:lvlJc w:val="left"/>
      <w:pPr>
        <w:tabs>
          <w:tab w:val="left" w:pos="1148"/>
          <w:tab w:val="left" w:pos="2568"/>
          <w:tab w:val="left" w:pos="8006"/>
          <w:tab w:val="left" w:pos="9100"/>
        </w:tabs>
        <w:ind w:left="5220" w:hanging="247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590752E">
      <w:start w:val="1"/>
      <w:numFmt w:val="bullet"/>
      <w:lvlText w:val="•"/>
      <w:lvlJc w:val="left"/>
      <w:pPr>
        <w:tabs>
          <w:tab w:val="left" w:pos="1148"/>
          <w:tab w:val="left" w:pos="2568"/>
          <w:tab w:val="left" w:pos="4046"/>
          <w:tab w:val="left" w:pos="8006"/>
          <w:tab w:val="left" w:pos="9100"/>
        </w:tabs>
        <w:ind w:left="6096" w:hanging="160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CEE6798">
      <w:start w:val="1"/>
      <w:numFmt w:val="bullet"/>
      <w:lvlText w:val="•"/>
      <w:lvlJc w:val="left"/>
      <w:pPr>
        <w:tabs>
          <w:tab w:val="left" w:pos="1148"/>
          <w:tab w:val="left" w:pos="2568"/>
          <w:tab w:val="left" w:pos="4046"/>
          <w:tab w:val="left" w:pos="8006"/>
          <w:tab w:val="left" w:pos="9100"/>
        </w:tabs>
        <w:ind w:left="6972" w:hanging="7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814A906">
      <w:start w:val="1"/>
      <w:numFmt w:val="bullet"/>
      <w:lvlText w:val="•"/>
      <w:lvlJc w:val="left"/>
      <w:pPr>
        <w:tabs>
          <w:tab w:val="left" w:pos="1148"/>
          <w:tab w:val="left" w:pos="2568"/>
          <w:tab w:val="left" w:pos="4046"/>
          <w:tab w:val="left" w:pos="8006"/>
          <w:tab w:val="num" w:pos="8156"/>
          <w:tab w:val="left" w:pos="9100"/>
        </w:tabs>
        <w:ind w:left="7848" w:firstLine="14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8"/>
  </w:num>
  <w:num w:numId="3">
    <w:abstractNumId w:val="8"/>
    <w:lvlOverride w:ilvl="0">
      <w:lvl w:ilvl="0" w:tplc="1818A346">
        <w:start w:val="1"/>
        <w:numFmt w:val="bullet"/>
        <w:lvlText w:val="☐"/>
        <w:lvlJc w:val="left"/>
        <w:pPr>
          <w:tabs>
            <w:tab w:val="left" w:pos="1148"/>
          </w:tabs>
          <w:ind w:left="114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6A3272">
        <w:start w:val="1"/>
        <w:numFmt w:val="bullet"/>
        <w:lvlText w:val="•"/>
        <w:lvlJc w:val="left"/>
        <w:pPr>
          <w:tabs>
            <w:tab w:val="left" w:pos="1148"/>
          </w:tabs>
          <w:ind w:left="2024"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F85F78">
        <w:start w:val="1"/>
        <w:numFmt w:val="bullet"/>
        <w:lvlText w:val="•"/>
        <w:lvlJc w:val="left"/>
        <w:pPr>
          <w:tabs>
            <w:tab w:val="left" w:pos="1148"/>
          </w:tabs>
          <w:ind w:left="2900"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C24AD8">
        <w:start w:val="1"/>
        <w:numFmt w:val="bullet"/>
        <w:lvlText w:val="•"/>
        <w:lvlJc w:val="left"/>
        <w:pPr>
          <w:tabs>
            <w:tab w:val="left" w:pos="1148"/>
          </w:tabs>
          <w:ind w:left="3776"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FC2708">
        <w:start w:val="1"/>
        <w:numFmt w:val="bullet"/>
        <w:lvlText w:val="•"/>
        <w:lvlJc w:val="left"/>
        <w:pPr>
          <w:tabs>
            <w:tab w:val="left" w:pos="1148"/>
          </w:tabs>
          <w:ind w:left="4652"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08AD36">
        <w:start w:val="1"/>
        <w:numFmt w:val="bullet"/>
        <w:lvlText w:val="•"/>
        <w:lvlJc w:val="left"/>
        <w:pPr>
          <w:tabs>
            <w:tab w:val="left" w:pos="1148"/>
          </w:tabs>
          <w:ind w:left="5528"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122324">
        <w:start w:val="1"/>
        <w:numFmt w:val="bullet"/>
        <w:lvlText w:val="•"/>
        <w:lvlJc w:val="left"/>
        <w:pPr>
          <w:tabs>
            <w:tab w:val="left" w:pos="1148"/>
          </w:tabs>
          <w:ind w:left="6404"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D8CE28">
        <w:start w:val="1"/>
        <w:numFmt w:val="bullet"/>
        <w:lvlText w:val="•"/>
        <w:lvlJc w:val="left"/>
        <w:pPr>
          <w:tabs>
            <w:tab w:val="left" w:pos="1148"/>
          </w:tabs>
          <w:ind w:left="7280"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0CC128">
        <w:start w:val="1"/>
        <w:numFmt w:val="bullet"/>
        <w:lvlText w:val="•"/>
        <w:lvlJc w:val="left"/>
        <w:pPr>
          <w:tabs>
            <w:tab w:val="left" w:pos="1148"/>
          </w:tabs>
          <w:ind w:left="8156"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2"/>
  </w:num>
  <w:num w:numId="6">
    <w:abstractNumId w:val="2"/>
    <w:lvlOverride w:ilvl="0">
      <w:lvl w:ilvl="0" w:tplc="62745F32">
        <w:start w:val="1"/>
        <w:numFmt w:val="upperLetter"/>
        <w:lvlText w:val="%1."/>
        <w:lvlJc w:val="left"/>
        <w:pPr>
          <w:tabs>
            <w:tab w:val="left" w:pos="841"/>
          </w:tabs>
          <w:ind w:left="84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12CF3E">
        <w:start w:val="1"/>
        <w:numFmt w:val="upperLetter"/>
        <w:lvlText w:val="%2."/>
        <w:lvlJc w:val="left"/>
        <w:pPr>
          <w:tabs>
            <w:tab w:val="left" w:pos="841"/>
          </w:tabs>
          <w:ind w:left="108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440B4C">
        <w:start w:val="1"/>
        <w:numFmt w:val="upperLetter"/>
        <w:lvlText w:val="%3."/>
        <w:lvlJc w:val="left"/>
        <w:pPr>
          <w:tabs>
            <w:tab w:val="left" w:pos="841"/>
          </w:tabs>
          <w:ind w:left="180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245EBE">
        <w:start w:val="1"/>
        <w:numFmt w:val="upperLetter"/>
        <w:lvlText w:val="%4."/>
        <w:lvlJc w:val="left"/>
        <w:pPr>
          <w:tabs>
            <w:tab w:val="left" w:pos="841"/>
          </w:tabs>
          <w:ind w:left="252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5C0E6A0">
        <w:start w:val="1"/>
        <w:numFmt w:val="upperLetter"/>
        <w:lvlText w:val="%5."/>
        <w:lvlJc w:val="left"/>
        <w:pPr>
          <w:tabs>
            <w:tab w:val="left" w:pos="841"/>
          </w:tabs>
          <w:ind w:left="324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3E9614">
        <w:start w:val="1"/>
        <w:numFmt w:val="upperLetter"/>
        <w:lvlText w:val="%6."/>
        <w:lvlJc w:val="left"/>
        <w:pPr>
          <w:tabs>
            <w:tab w:val="left" w:pos="841"/>
          </w:tabs>
          <w:ind w:left="396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B8C9C6">
        <w:start w:val="1"/>
        <w:numFmt w:val="upperLetter"/>
        <w:lvlText w:val="%7."/>
        <w:lvlJc w:val="left"/>
        <w:pPr>
          <w:tabs>
            <w:tab w:val="left" w:pos="841"/>
          </w:tabs>
          <w:ind w:left="468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0CF5D2">
        <w:start w:val="1"/>
        <w:numFmt w:val="upperLetter"/>
        <w:lvlText w:val="%8."/>
        <w:lvlJc w:val="left"/>
        <w:pPr>
          <w:tabs>
            <w:tab w:val="left" w:pos="841"/>
          </w:tabs>
          <w:ind w:left="540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F2F32E">
        <w:start w:val="1"/>
        <w:numFmt w:val="upperLetter"/>
        <w:lvlText w:val="%9."/>
        <w:lvlJc w:val="left"/>
        <w:pPr>
          <w:tabs>
            <w:tab w:val="left" w:pos="841"/>
          </w:tabs>
          <w:ind w:left="612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num>
  <w:num w:numId="8">
    <w:abstractNumId w:val="5"/>
  </w:num>
  <w:num w:numId="9">
    <w:abstractNumId w:val="5"/>
    <w:lvlOverride w:ilvl="0">
      <w:lvl w:ilvl="0" w:tplc="A198E878">
        <w:start w:val="1"/>
        <w:numFmt w:val="upperLetter"/>
        <w:lvlText w:val="%1."/>
        <w:lvlJc w:val="left"/>
        <w:pPr>
          <w:tabs>
            <w:tab w:val="left" w:pos="841"/>
            <w:tab w:val="left" w:pos="9100"/>
          </w:tabs>
          <w:ind w:left="84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2CE8F6">
        <w:start w:val="1"/>
        <w:numFmt w:val="upperLetter"/>
        <w:lvlText w:val="%2."/>
        <w:lvlJc w:val="left"/>
        <w:pPr>
          <w:tabs>
            <w:tab w:val="left" w:pos="841"/>
            <w:tab w:val="left" w:pos="9100"/>
          </w:tabs>
          <w:ind w:left="108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F2423C">
        <w:start w:val="1"/>
        <w:numFmt w:val="upperLetter"/>
        <w:lvlText w:val="%3."/>
        <w:lvlJc w:val="left"/>
        <w:pPr>
          <w:tabs>
            <w:tab w:val="left" w:pos="841"/>
            <w:tab w:val="left" w:pos="9100"/>
          </w:tabs>
          <w:ind w:left="180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1CFE3C">
        <w:start w:val="1"/>
        <w:numFmt w:val="upperLetter"/>
        <w:lvlText w:val="%4."/>
        <w:lvlJc w:val="left"/>
        <w:pPr>
          <w:tabs>
            <w:tab w:val="left" w:pos="841"/>
            <w:tab w:val="left" w:pos="9100"/>
          </w:tabs>
          <w:ind w:left="252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14CFE0">
        <w:start w:val="1"/>
        <w:numFmt w:val="upperLetter"/>
        <w:lvlText w:val="%5."/>
        <w:lvlJc w:val="left"/>
        <w:pPr>
          <w:tabs>
            <w:tab w:val="left" w:pos="841"/>
            <w:tab w:val="left" w:pos="9100"/>
          </w:tabs>
          <w:ind w:left="324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F86B6A">
        <w:start w:val="1"/>
        <w:numFmt w:val="upperLetter"/>
        <w:lvlText w:val="%6."/>
        <w:lvlJc w:val="left"/>
        <w:pPr>
          <w:tabs>
            <w:tab w:val="left" w:pos="841"/>
            <w:tab w:val="left" w:pos="9100"/>
          </w:tabs>
          <w:ind w:left="396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6CD7C6">
        <w:start w:val="1"/>
        <w:numFmt w:val="upperLetter"/>
        <w:lvlText w:val="%7."/>
        <w:lvlJc w:val="left"/>
        <w:pPr>
          <w:tabs>
            <w:tab w:val="left" w:pos="841"/>
            <w:tab w:val="left" w:pos="9100"/>
          </w:tabs>
          <w:ind w:left="468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720D92">
        <w:start w:val="1"/>
        <w:numFmt w:val="upperLetter"/>
        <w:lvlText w:val="%8."/>
        <w:lvlJc w:val="left"/>
        <w:pPr>
          <w:tabs>
            <w:tab w:val="left" w:pos="841"/>
            <w:tab w:val="left" w:pos="9100"/>
          </w:tabs>
          <w:ind w:left="540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D00500">
        <w:start w:val="1"/>
        <w:numFmt w:val="upperLetter"/>
        <w:lvlText w:val="%9."/>
        <w:lvlJc w:val="left"/>
        <w:pPr>
          <w:tabs>
            <w:tab w:val="left" w:pos="841"/>
            <w:tab w:val="left" w:pos="9100"/>
          </w:tabs>
          <w:ind w:left="612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4"/>
  </w:num>
  <w:num w:numId="12">
    <w:abstractNumId w:val="4"/>
    <w:lvlOverride w:ilvl="0">
      <w:lvl w:ilvl="0" w:tplc="7E0CFE02">
        <w:start w:val="1"/>
        <w:numFmt w:val="upperLetter"/>
        <w:lvlText w:val="%1."/>
        <w:lvlJc w:val="left"/>
        <w:pPr>
          <w:tabs>
            <w:tab w:val="left" w:pos="841"/>
          </w:tabs>
          <w:ind w:left="8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E281B8">
        <w:start w:val="1"/>
        <w:numFmt w:val="upperLetter"/>
        <w:lvlText w:val="%2."/>
        <w:lvlJc w:val="left"/>
        <w:pPr>
          <w:tabs>
            <w:tab w:val="left" w:pos="841"/>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CA3324">
        <w:start w:val="1"/>
        <w:numFmt w:val="upperLetter"/>
        <w:lvlText w:val="%3."/>
        <w:lvlJc w:val="left"/>
        <w:pPr>
          <w:tabs>
            <w:tab w:val="left" w:pos="841"/>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726D04">
        <w:start w:val="1"/>
        <w:numFmt w:val="upperLetter"/>
        <w:lvlText w:val="%4."/>
        <w:lvlJc w:val="left"/>
        <w:pPr>
          <w:tabs>
            <w:tab w:val="left" w:pos="841"/>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AAAAAD0">
        <w:start w:val="1"/>
        <w:numFmt w:val="upperLetter"/>
        <w:lvlText w:val="%5."/>
        <w:lvlJc w:val="left"/>
        <w:pPr>
          <w:tabs>
            <w:tab w:val="left" w:pos="841"/>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4C1B6C">
        <w:start w:val="1"/>
        <w:numFmt w:val="upperLetter"/>
        <w:lvlText w:val="%6."/>
        <w:lvlJc w:val="left"/>
        <w:pPr>
          <w:tabs>
            <w:tab w:val="left" w:pos="841"/>
          </w:tabs>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68EE9A6">
        <w:start w:val="1"/>
        <w:numFmt w:val="upperLetter"/>
        <w:lvlText w:val="%7."/>
        <w:lvlJc w:val="left"/>
        <w:pPr>
          <w:tabs>
            <w:tab w:val="left" w:pos="841"/>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FE0F7A">
        <w:start w:val="1"/>
        <w:numFmt w:val="upperLetter"/>
        <w:lvlText w:val="%8."/>
        <w:lvlJc w:val="left"/>
        <w:pPr>
          <w:tabs>
            <w:tab w:val="left" w:pos="841"/>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54E470">
        <w:start w:val="1"/>
        <w:numFmt w:val="upperLetter"/>
        <w:lvlText w:val="%9."/>
        <w:lvlJc w:val="left"/>
        <w:pPr>
          <w:tabs>
            <w:tab w:val="left" w:pos="841"/>
          </w:tabs>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3"/>
  </w:num>
  <w:num w:numId="15">
    <w:abstractNumId w:val="3"/>
    <w:lvlOverride w:ilvl="0">
      <w:lvl w:ilvl="0" w:tplc="AA76FFDC">
        <w:start w:val="1"/>
        <w:numFmt w:val="bullet"/>
        <w:lvlText w:val="☐"/>
        <w:lvlJc w:val="left"/>
        <w:pPr>
          <w:tabs>
            <w:tab w:val="num" w:pos="616"/>
          </w:tabs>
          <w:ind w:left="308"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30EB0C">
        <w:start w:val="1"/>
        <w:numFmt w:val="bullet"/>
        <w:lvlText w:val="☐"/>
        <w:lvlJc w:val="left"/>
        <w:pPr>
          <w:tabs>
            <w:tab w:val="num" w:pos="1149"/>
          </w:tabs>
          <w:ind w:left="8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B8D82A">
        <w:start w:val="1"/>
        <w:numFmt w:val="bullet"/>
        <w:lvlText w:val="•"/>
        <w:lvlJc w:val="left"/>
        <w:pPr>
          <w:tabs>
            <w:tab w:val="left" w:pos="1149"/>
            <w:tab w:val="num" w:pos="2901"/>
          </w:tabs>
          <w:ind w:left="2592" w:firstLine="2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98A0E8">
        <w:start w:val="1"/>
        <w:numFmt w:val="bullet"/>
        <w:lvlText w:val="•"/>
        <w:lvlJc w:val="left"/>
        <w:pPr>
          <w:tabs>
            <w:tab w:val="left" w:pos="1149"/>
            <w:tab w:val="num" w:pos="3777"/>
          </w:tabs>
          <w:ind w:left="3468" w:firstLine="1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A65776">
        <w:start w:val="1"/>
        <w:numFmt w:val="bullet"/>
        <w:lvlText w:val="•"/>
        <w:lvlJc w:val="left"/>
        <w:pPr>
          <w:tabs>
            <w:tab w:val="left" w:pos="1149"/>
          </w:tabs>
          <w:ind w:left="4344" w:hanging="38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8E2206">
        <w:start w:val="1"/>
        <w:numFmt w:val="bullet"/>
        <w:lvlText w:val="•"/>
        <w:lvlJc w:val="left"/>
        <w:pPr>
          <w:tabs>
            <w:tab w:val="left" w:pos="1149"/>
          </w:tabs>
          <w:ind w:left="5220" w:hanging="23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2A06F2">
        <w:start w:val="1"/>
        <w:numFmt w:val="bullet"/>
        <w:lvlText w:val="•"/>
        <w:lvlJc w:val="left"/>
        <w:pPr>
          <w:tabs>
            <w:tab w:val="left" w:pos="1149"/>
            <w:tab w:val="num" w:pos="6405"/>
          </w:tabs>
          <w:ind w:left="6096" w:hanging="7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46C94C0">
        <w:start w:val="1"/>
        <w:numFmt w:val="bullet"/>
        <w:lvlText w:val="•"/>
        <w:lvlJc w:val="left"/>
        <w:pPr>
          <w:tabs>
            <w:tab w:val="left" w:pos="1149"/>
            <w:tab w:val="num" w:pos="7281"/>
          </w:tabs>
          <w:ind w:left="6972" w:firstLine="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36A02A">
        <w:start w:val="1"/>
        <w:numFmt w:val="bullet"/>
        <w:lvlText w:val="•"/>
        <w:lvlJc w:val="left"/>
        <w:pPr>
          <w:tabs>
            <w:tab w:val="left" w:pos="1149"/>
          </w:tabs>
          <w:ind w:left="7848" w:hanging="4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3"/>
    <w:lvlOverride w:ilvl="0">
      <w:lvl w:ilvl="0" w:tplc="AA76FFDC">
        <w:start w:val="1"/>
        <w:numFmt w:val="bullet"/>
        <w:lvlText w:val="☐"/>
        <w:lvlJc w:val="left"/>
        <w:pPr>
          <w:tabs>
            <w:tab w:val="num" w:pos="616"/>
          </w:tabs>
          <w:ind w:left="308"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30EB0C">
        <w:start w:val="1"/>
        <w:numFmt w:val="bullet"/>
        <w:lvlText w:val="☐"/>
        <w:lvlJc w:val="left"/>
        <w:pPr>
          <w:tabs>
            <w:tab w:val="left" w:pos="1148"/>
            <w:tab w:val="left" w:pos="3067"/>
          </w:tabs>
          <w:ind w:left="114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B8D82A">
        <w:start w:val="1"/>
        <w:numFmt w:val="bullet"/>
        <w:lvlText w:val="•"/>
        <w:lvlJc w:val="left"/>
        <w:pPr>
          <w:tabs>
            <w:tab w:val="left" w:pos="1148"/>
            <w:tab w:val="left" w:pos="3067"/>
          </w:tabs>
          <w:ind w:left="2899"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98A0E8">
        <w:start w:val="1"/>
        <w:numFmt w:val="bullet"/>
        <w:lvlText w:val="•"/>
        <w:lvlJc w:val="left"/>
        <w:pPr>
          <w:tabs>
            <w:tab w:val="left" w:pos="1148"/>
            <w:tab w:val="left" w:pos="3067"/>
          </w:tabs>
          <w:ind w:left="3775"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A65776">
        <w:start w:val="1"/>
        <w:numFmt w:val="bullet"/>
        <w:lvlText w:val="•"/>
        <w:lvlJc w:val="left"/>
        <w:pPr>
          <w:tabs>
            <w:tab w:val="left" w:pos="1148"/>
            <w:tab w:val="left" w:pos="3067"/>
          </w:tabs>
          <w:ind w:left="4651"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8E2206">
        <w:start w:val="1"/>
        <w:numFmt w:val="bullet"/>
        <w:lvlText w:val="•"/>
        <w:lvlJc w:val="left"/>
        <w:pPr>
          <w:tabs>
            <w:tab w:val="left" w:pos="1148"/>
            <w:tab w:val="left" w:pos="3067"/>
          </w:tabs>
          <w:ind w:left="5527"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2A06F2">
        <w:start w:val="1"/>
        <w:numFmt w:val="bullet"/>
        <w:lvlText w:val="•"/>
        <w:lvlJc w:val="left"/>
        <w:pPr>
          <w:tabs>
            <w:tab w:val="left" w:pos="1148"/>
            <w:tab w:val="left" w:pos="3067"/>
          </w:tabs>
          <w:ind w:left="6403"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46C94C0">
        <w:start w:val="1"/>
        <w:numFmt w:val="bullet"/>
        <w:lvlText w:val="•"/>
        <w:lvlJc w:val="left"/>
        <w:pPr>
          <w:tabs>
            <w:tab w:val="left" w:pos="1148"/>
            <w:tab w:val="left" w:pos="3067"/>
          </w:tabs>
          <w:ind w:left="7279"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36A02A">
        <w:start w:val="1"/>
        <w:numFmt w:val="bullet"/>
        <w:lvlText w:val="•"/>
        <w:lvlJc w:val="left"/>
        <w:pPr>
          <w:tabs>
            <w:tab w:val="left" w:pos="1148"/>
            <w:tab w:val="left" w:pos="3067"/>
          </w:tabs>
          <w:ind w:left="8155"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3"/>
    <w:lvlOverride w:ilvl="0">
      <w:lvl w:ilvl="0" w:tplc="AA76FFDC">
        <w:start w:val="1"/>
        <w:numFmt w:val="bullet"/>
        <w:lvlText w:val="☐"/>
        <w:lvlJc w:val="left"/>
        <w:pPr>
          <w:tabs>
            <w:tab w:val="num" w:pos="616"/>
          </w:tabs>
          <w:ind w:left="308"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30EB0C">
        <w:start w:val="1"/>
        <w:numFmt w:val="bullet"/>
        <w:lvlText w:val="☐"/>
        <w:lvlJc w:val="left"/>
        <w:pPr>
          <w:tabs>
            <w:tab w:val="left" w:pos="1148"/>
          </w:tabs>
          <w:ind w:left="114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B8D82A">
        <w:start w:val="1"/>
        <w:numFmt w:val="bullet"/>
        <w:lvlText w:val="•"/>
        <w:lvlJc w:val="left"/>
        <w:pPr>
          <w:tabs>
            <w:tab w:val="left" w:pos="1148"/>
          </w:tabs>
          <w:ind w:left="2899"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98A0E8">
        <w:start w:val="1"/>
        <w:numFmt w:val="bullet"/>
        <w:lvlText w:val="•"/>
        <w:lvlJc w:val="left"/>
        <w:pPr>
          <w:tabs>
            <w:tab w:val="left" w:pos="1148"/>
          </w:tabs>
          <w:ind w:left="3775"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A65776">
        <w:start w:val="1"/>
        <w:numFmt w:val="bullet"/>
        <w:lvlText w:val="•"/>
        <w:lvlJc w:val="left"/>
        <w:pPr>
          <w:tabs>
            <w:tab w:val="left" w:pos="1148"/>
          </w:tabs>
          <w:ind w:left="4651"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8E2206">
        <w:start w:val="1"/>
        <w:numFmt w:val="bullet"/>
        <w:lvlText w:val="•"/>
        <w:lvlJc w:val="left"/>
        <w:pPr>
          <w:tabs>
            <w:tab w:val="left" w:pos="1148"/>
          </w:tabs>
          <w:ind w:left="5527"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2A06F2">
        <w:start w:val="1"/>
        <w:numFmt w:val="bullet"/>
        <w:lvlText w:val="•"/>
        <w:lvlJc w:val="left"/>
        <w:pPr>
          <w:tabs>
            <w:tab w:val="left" w:pos="1148"/>
          </w:tabs>
          <w:ind w:left="6403"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46C94C0">
        <w:start w:val="1"/>
        <w:numFmt w:val="bullet"/>
        <w:lvlText w:val="•"/>
        <w:lvlJc w:val="left"/>
        <w:pPr>
          <w:tabs>
            <w:tab w:val="left" w:pos="1148"/>
          </w:tabs>
          <w:ind w:left="7279"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36A02A">
        <w:start w:val="1"/>
        <w:numFmt w:val="bullet"/>
        <w:lvlText w:val="•"/>
        <w:lvlJc w:val="left"/>
        <w:pPr>
          <w:tabs>
            <w:tab w:val="left" w:pos="1148"/>
          </w:tabs>
          <w:ind w:left="8155"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3"/>
    <w:lvlOverride w:ilvl="0">
      <w:lvl w:ilvl="0" w:tplc="AA76FFDC">
        <w:start w:val="1"/>
        <w:numFmt w:val="bullet"/>
        <w:lvlText w:val="☐"/>
        <w:lvlJc w:val="left"/>
        <w:pPr>
          <w:tabs>
            <w:tab w:val="num" w:pos="616"/>
          </w:tabs>
          <w:ind w:left="308"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30EB0C">
        <w:start w:val="1"/>
        <w:numFmt w:val="bullet"/>
        <w:lvlText w:val="☐"/>
        <w:lvlJc w:val="left"/>
        <w:pPr>
          <w:tabs>
            <w:tab w:val="left" w:pos="1148"/>
            <w:tab w:val="left" w:pos="9100"/>
          </w:tabs>
          <w:ind w:left="114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B8D82A">
        <w:start w:val="1"/>
        <w:numFmt w:val="bullet"/>
        <w:lvlText w:val="•"/>
        <w:lvlJc w:val="left"/>
        <w:pPr>
          <w:tabs>
            <w:tab w:val="left" w:pos="1148"/>
            <w:tab w:val="left" w:pos="9100"/>
          </w:tabs>
          <w:ind w:left="2899"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98A0E8">
        <w:start w:val="1"/>
        <w:numFmt w:val="bullet"/>
        <w:lvlText w:val="•"/>
        <w:lvlJc w:val="left"/>
        <w:pPr>
          <w:tabs>
            <w:tab w:val="left" w:pos="1148"/>
            <w:tab w:val="left" w:pos="9100"/>
          </w:tabs>
          <w:ind w:left="3775"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A65776">
        <w:start w:val="1"/>
        <w:numFmt w:val="bullet"/>
        <w:lvlText w:val="•"/>
        <w:lvlJc w:val="left"/>
        <w:pPr>
          <w:tabs>
            <w:tab w:val="left" w:pos="1148"/>
            <w:tab w:val="left" w:pos="9100"/>
          </w:tabs>
          <w:ind w:left="4651"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8E2206">
        <w:start w:val="1"/>
        <w:numFmt w:val="bullet"/>
        <w:lvlText w:val="•"/>
        <w:lvlJc w:val="left"/>
        <w:pPr>
          <w:tabs>
            <w:tab w:val="left" w:pos="1148"/>
            <w:tab w:val="left" w:pos="9100"/>
          </w:tabs>
          <w:ind w:left="5527"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2A06F2">
        <w:start w:val="1"/>
        <w:numFmt w:val="bullet"/>
        <w:lvlText w:val="•"/>
        <w:lvlJc w:val="left"/>
        <w:pPr>
          <w:tabs>
            <w:tab w:val="left" w:pos="1148"/>
            <w:tab w:val="left" w:pos="9100"/>
          </w:tabs>
          <w:ind w:left="6403"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46C94C0">
        <w:start w:val="1"/>
        <w:numFmt w:val="bullet"/>
        <w:lvlText w:val="•"/>
        <w:lvlJc w:val="left"/>
        <w:pPr>
          <w:tabs>
            <w:tab w:val="left" w:pos="1148"/>
            <w:tab w:val="left" w:pos="9100"/>
          </w:tabs>
          <w:ind w:left="7279"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36A02A">
        <w:start w:val="1"/>
        <w:numFmt w:val="bullet"/>
        <w:lvlText w:val="•"/>
        <w:lvlJc w:val="left"/>
        <w:pPr>
          <w:tabs>
            <w:tab w:val="left" w:pos="1148"/>
            <w:tab w:val="left" w:pos="9100"/>
          </w:tabs>
          <w:ind w:left="8155"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82"/>
    <w:rsid w:val="00280C82"/>
    <w:rsid w:val="00E41BC3"/>
    <w:rsid w:val="00FF07F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ECAE"/>
  <w15:docId w15:val="{29699FA6-B9B9-4C13-AD1B-9106400F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widowControl w:val="0"/>
      <w:spacing w:before="240"/>
      <w:jc w:val="center"/>
      <w:outlineLvl w:val="0"/>
    </w:pPr>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BodyText">
    <w:name w:val="Body Text"/>
    <w:pPr>
      <w:widowControl w:val="0"/>
    </w:pPr>
    <w:rPr>
      <w:rFonts w:ascii="Montserrat" w:eastAsia="Montserrat" w:hAnsi="Montserrat" w:cs="Montserrat"/>
      <w:color w:val="000000"/>
      <w:sz w:val="22"/>
      <w:szCs w:val="22"/>
      <w:u w:color="000000"/>
      <w:lang w:val="en-US"/>
    </w:rPr>
  </w:style>
  <w:style w:type="paragraph" w:styleId="ListParagraph">
    <w:name w:val="List Paragraph"/>
    <w:pPr>
      <w:widowControl w:val="0"/>
      <w:ind w:left="840" w:hanging="361"/>
    </w:pPr>
    <w:rPr>
      <w:rFonts w:ascii="Montserrat" w:eastAsia="Montserrat" w:hAnsi="Montserrat" w:cs="Montserrat"/>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numbering" w:customStyle="1" w:styleId="ImportedStyle40">
    <w:name w:val="Imported Style 4.0"/>
    <w:pPr>
      <w:numPr>
        <w:numId w:val="13"/>
      </w:numPr>
    </w:pPr>
  </w:style>
  <w:style w:type="numbering" w:customStyle="1" w:styleId="ImportedStyle5">
    <w:name w:val="Imported Style 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2644</Words>
  <Characters>15071</Characters>
  <Application>Microsoft Office Word</Application>
  <DocSecurity>0</DocSecurity>
  <Lines>125</Lines>
  <Paragraphs>35</Paragraphs>
  <ScaleCrop>false</ScaleCrop>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Ystine Love</cp:lastModifiedBy>
  <cp:revision>2</cp:revision>
  <dcterms:created xsi:type="dcterms:W3CDTF">2020-10-20T11:51:00Z</dcterms:created>
  <dcterms:modified xsi:type="dcterms:W3CDTF">2020-10-20T11:52:00Z</dcterms:modified>
</cp:coreProperties>
</file>