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COLORADO</w:t>
      </w:r>
      <w:r>
        <w:rPr>
          <w:spacing w:val="-12"/>
        </w:rPr>
        <w:t> </w:t>
      </w:r>
      <w:r>
        <w:rPr/>
        <w:t>THREE</w:t>
      </w:r>
      <w:r>
        <w:rPr>
          <w:spacing w:val="-10"/>
        </w:rPr>
        <w:t> </w:t>
      </w:r>
      <w:r>
        <w:rPr/>
        <w:t>(3)</w:t>
      </w:r>
      <w:r>
        <w:rPr>
          <w:spacing w:val="-9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spacing w:before="48"/>
        <w:ind w:left="1750" w:right="1750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(Tenant</w:t>
      </w:r>
      <w:r>
        <w:rPr>
          <w:b/>
          <w:i/>
          <w:spacing w:val="-10"/>
          <w:sz w:val="22"/>
        </w:rPr>
        <w:t> </w:t>
      </w:r>
      <w:r>
        <w:rPr>
          <w:b/>
          <w:i/>
          <w:sz w:val="22"/>
        </w:rPr>
        <w:t>Provided</w:t>
      </w:r>
      <w:r>
        <w:rPr>
          <w:b/>
          <w:i/>
          <w:spacing w:val="-8"/>
          <w:sz w:val="22"/>
        </w:rPr>
        <w:t> </w:t>
      </w:r>
      <w:r>
        <w:rPr>
          <w:b/>
          <w:i/>
          <w:sz w:val="22"/>
        </w:rPr>
        <w:t>Rental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Housing</w:t>
      </w:r>
      <w:r>
        <w:rPr>
          <w:b/>
          <w:i/>
          <w:spacing w:val="-8"/>
          <w:sz w:val="22"/>
        </w:rPr>
        <w:t> </w:t>
      </w:r>
      <w:r>
        <w:rPr>
          <w:b/>
          <w:i/>
          <w:sz w:val="22"/>
        </w:rPr>
        <w:t>by</w:t>
      </w:r>
      <w:r>
        <w:rPr>
          <w:b/>
          <w:i/>
          <w:spacing w:val="-7"/>
          <w:sz w:val="22"/>
        </w:rPr>
        <w:t> </w:t>
      </w:r>
      <w:r>
        <w:rPr>
          <w:b/>
          <w:i/>
          <w:spacing w:val="-2"/>
          <w:sz w:val="22"/>
        </w:rPr>
        <w:t>Employer)</w:t>
      </w:r>
    </w:p>
    <w:p>
      <w:pPr>
        <w:pStyle w:val="BodyText"/>
        <w:spacing w:before="7"/>
        <w:rPr>
          <w:b/>
          <w:i/>
          <w:sz w:val="28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307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State:</w:t>
      </w:r>
      <w:r>
        <w:rPr>
          <w:spacing w:val="-5"/>
        </w:rPr>
        <w:t> </w:t>
      </w:r>
      <w:r>
        <w:rPr>
          <w:u w:val="thick"/>
        </w:rPr>
        <w:t>Colorado</w:t>
      </w:r>
      <w:r>
        <w:rPr/>
        <w:t>,</w:t>
      </w:r>
      <w:r>
        <w:rPr>
          <w:spacing w:val="-5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148" w:firstLine="0"/>
        <w:jc w:val="left"/>
        <w:rPr>
          <w:sz w:val="24"/>
        </w:rPr>
      </w:pPr>
      <w:r>
        <w:rPr>
          <w:sz w:val="24"/>
        </w:rPr>
        <w:t>PLEASE TAKE NOTICE that you are not in compliance with the terms of your tenancy or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lease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forth.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three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(3) days to pay your total balance due or vacate the </w:t>
      </w:r>
      <w:r>
        <w:rPr>
          <w:spacing w:val="-2"/>
          <w:sz w:val="24"/>
        </w:rPr>
        <w:t>premises.</w:t>
      </w:r>
    </w:p>
    <w:p>
      <w:pPr>
        <w:pStyle w:val="BodyText"/>
        <w:spacing w:before="2"/>
        <w:rPr>
          <w:sz w:val="31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72pt;margin-top:15.343398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tabs>
          <w:tab w:pos="7384" w:val="left" w:leader="none"/>
        </w:tabs>
        <w:spacing w:line="276" w:lineRule="auto" w:before="92"/>
        <w:ind w:left="100" w:right="422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6"/>
          <w:sz w:val="24"/>
        </w:rPr>
        <w:t> </w:t>
      </w:r>
      <w:r>
        <w:rPr>
          <w:sz w:val="24"/>
        </w:rPr>
        <w:t>Due</w:t>
      </w:r>
      <w:r>
        <w:rPr>
          <w:spacing w:val="-7"/>
          <w:sz w:val="24"/>
        </w:rPr>
        <w:t> </w:t>
      </w:r>
      <w:r>
        <w:rPr>
          <w:sz w:val="24"/>
        </w:rPr>
        <w:t>Must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Received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Tenant(s)</w:t>
      </w:r>
      <w:r>
        <w:rPr>
          <w:spacing w:val="-7"/>
          <w:sz w:val="24"/>
        </w:rPr>
        <w:t> </w:t>
      </w:r>
      <w:r>
        <w:rPr>
          <w:sz w:val="24"/>
        </w:rPr>
        <w:t>Must Move Out and Deliver Possession of the Premises: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10"/>
        <w:rPr>
          <w:sz w:val="28"/>
        </w:rPr>
      </w:pPr>
    </w:p>
    <w:p>
      <w:pPr>
        <w:spacing w:line="276" w:lineRule="auto" w:before="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Colorado law.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r>
        <w:rPr/>
        <w:t>CO</w:t>
      </w:r>
      <w:r>
        <w:rPr>
          <w:spacing w:val="-4"/>
        </w:rPr>
        <w:t> </w:t>
      </w:r>
      <w:r>
        <w:rPr/>
        <w:t>Rev</w:t>
      </w:r>
      <w:r>
        <w:rPr>
          <w:spacing w:val="-4"/>
        </w:rPr>
        <w:t> </w:t>
      </w:r>
      <w:r>
        <w:rPr/>
        <w:t>Stat</w:t>
      </w:r>
      <w:r>
        <w:rPr>
          <w:spacing w:val="-4"/>
        </w:rPr>
        <w:t> </w:t>
      </w:r>
      <w:r>
        <w:rPr>
          <w:color w:val="202020"/>
        </w:rPr>
        <w:t>§</w:t>
      </w:r>
      <w:r>
        <w:rPr>
          <w:color w:val="202020"/>
          <w:spacing w:val="-3"/>
        </w:rPr>
        <w:t> </w:t>
      </w:r>
      <w:r>
        <w:rPr>
          <w:color w:val="202020"/>
          <w:spacing w:val="-2"/>
        </w:rPr>
        <w:t>13–40–104.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44735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44735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232.35pt;height:.1pt;mso-position-horizontal-relative:page;mso-position-vertical-relative:paragraph;z-index:-15726592;mso-wrap-distance-left:0;mso-wrap-distance-right:0" id="docshape5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29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6824" w:val="left" w:leader="none"/>
          <w:tab w:pos="9247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</w:p>
    <w:p>
      <w:pPr>
        <w:pStyle w:val="BodyText"/>
        <w:spacing w:before="38"/>
        <w:ind w:left="100"/>
      </w:pPr>
      <w:r>
        <w:rPr>
          <w:spacing w:val="-2"/>
        </w:rPr>
        <w:t>County,</w:t>
      </w:r>
      <w:r>
        <w:rPr/>
        <w:t> </w:t>
      </w:r>
      <w:r>
        <w:rPr>
          <w:spacing w:val="-2"/>
        </w:rPr>
        <w:t>Colorado,</w:t>
      </w:r>
      <w:r>
        <w:rPr/>
        <w:t> </w:t>
      </w:r>
      <w:r>
        <w:rPr>
          <w:spacing w:val="-5"/>
        </w:rPr>
        <w:t>by: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/>
        <w:ind w:left="1125" w:right="524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“Tenant) or other person occupying the premises;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  <w:tab w:pos="7860" w:val="left" w:leader="none"/>
        </w:tabs>
        <w:spacing w:line="268" w:lineRule="auto"/>
        <w:ind w:left="1064" w:right="81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family member of the</w:t>
      </w:r>
      <w:r>
        <w:rPr>
          <w:spacing w:val="-2"/>
        </w:rPr>
        <w:t> </w:t>
      </w:r>
      <w:r>
        <w:rPr/>
        <w:t>Tenant, over the age of fifteen (15),</w:t>
      </w:r>
      <w:r>
        <w:rPr>
          <w:spacing w:val="40"/>
        </w:rPr>
        <w:t> </w:t>
      </w:r>
      <w:r>
        <w:rPr/>
        <w:t>who was then the resident therein, accepting same on behalf of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59" w:lineRule="auto"/>
        <w:ind w:left="1064" w:right="834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Notice to Quit in a conspicuous location at the premises, there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5"/>
        </w:rPr>
        <w:t> </w:t>
      </w:r>
      <w:r>
        <w:rPr/>
        <w:t>age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5"/>
        </w:rPr>
        <w:t> </w:t>
      </w:r>
      <w:r>
        <w:rPr/>
        <w:t>located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rental</w:t>
      </w:r>
      <w:r>
        <w:rPr>
          <w:spacing w:val="-5"/>
        </w:rPr>
        <w:t> </w:t>
      </w:r>
      <w:r>
        <w:rPr/>
        <w:t>property.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/>
        <w:ind w:left="100" w:right="148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Colorado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Colorado.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5503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750" w:right="972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750" w:right="1752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Three (3) Day Notice to Quit (Nonpayment of Rent - Tenant living in housing provided by employer)</dc:title>
  <dcterms:created xsi:type="dcterms:W3CDTF">2022-08-31T09:26:35Z</dcterms:created>
  <dcterms:modified xsi:type="dcterms:W3CDTF">2022-08-31T09:26:35Z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