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2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0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Colorado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 your lease agreement for failure to pay rent by the due date set forth.</w:t>
      </w:r>
      <w:r>
        <w:rPr>
          <w:spacing w:val="-5"/>
          <w:sz w:val="24"/>
        </w:rPr>
        <w:t> </w:t>
      </w:r>
      <w:r>
        <w:rPr>
          <w:sz w:val="24"/>
        </w:rPr>
        <w:t>You have ten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(10)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Colorado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r>
        <w:rPr/>
        <w:t>CO</w:t>
      </w:r>
      <w:r>
        <w:rPr>
          <w:spacing w:val="-4"/>
        </w:rPr>
        <w:t> </w:t>
      </w:r>
      <w:r>
        <w:rPr/>
        <w:t>Rev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>
          <w:color w:val="202020"/>
        </w:rPr>
        <w:t>§</w:t>
      </w:r>
      <w:r>
        <w:rPr>
          <w:color w:val="202020"/>
          <w:spacing w:val="-3"/>
        </w:rPr>
        <w:t> </w:t>
      </w:r>
      <w:r>
        <w:rPr>
          <w:color w:val="202020"/>
          <w:spacing w:val="-2"/>
        </w:rPr>
        <w:t>13–40–104.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4735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4735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Colorado,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52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“Tenant) or other person occupying the premises;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8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 member of the</w:t>
      </w:r>
      <w:r>
        <w:rPr>
          <w:spacing w:val="-2"/>
        </w:rPr>
        <w:t> </w:t>
      </w:r>
      <w:r>
        <w:rPr/>
        <w:t>Tenant, over the age of fifteen (15),</w:t>
      </w:r>
      <w:r>
        <w:rPr>
          <w:spacing w:val="40"/>
        </w:rPr>
        <w:t> </w:t>
      </w:r>
      <w:r>
        <w:rPr/>
        <w:t>who was then the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8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rental</w:t>
      </w:r>
      <w:r>
        <w:rPr>
          <w:spacing w:val="-5"/>
        </w:rPr>
        <w:t> </w:t>
      </w:r>
      <w:r>
        <w:rPr/>
        <w:t>property.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9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Colorado.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503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66" w:right="108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66" w:right="186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Ten (10) Day Notice to Quit (Nonpayment of Rent - All other Tenancies)</dc:title>
  <dcterms:created xsi:type="dcterms:W3CDTF">2022-08-31T10:25:00Z</dcterms:created>
  <dcterms:modified xsi:type="dcterms:W3CDTF">2022-08-31T10:25:00Z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