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HAWAII</w:t>
      </w:r>
      <w:r>
        <w:rPr>
          <w:spacing w:val="-16"/>
        </w:rPr>
        <w:t> </w:t>
      </w:r>
      <w:r>
        <w:rPr/>
        <w:t>TEN</w:t>
      </w:r>
      <w:r>
        <w:rPr>
          <w:spacing w:val="-14"/>
        </w:rPr>
        <w:t> </w:t>
      </w:r>
      <w:r>
        <w:rPr/>
        <w:t>(10)</w:t>
      </w:r>
      <w:r>
        <w:rPr>
          <w:spacing w:val="-14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COMPLY</w:t>
      </w:r>
      <w:r>
        <w:rPr>
          <w:spacing w:val="-18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596" w:val="left" w:leader="none"/>
          <w:tab w:pos="4965" w:val="left" w:leader="none"/>
          <w:tab w:pos="6358" w:val="left" w:leader="none"/>
          <w:tab w:pos="944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Hawaii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276" w:lineRule="auto"/>
        <w:ind w:left="100" w:right="218"/>
      </w:pPr>
      <w:r>
        <w:rPr>
          <w:b/>
        </w:rPr>
        <w:t>Violation:</w:t>
      </w:r>
      <w:r>
        <w:rPr>
          <w:b/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hereby</w:t>
      </w:r>
      <w:r>
        <w:rPr>
          <w:spacing w:val="-5"/>
        </w:rPr>
        <w:t> </w:t>
      </w:r>
      <w:r>
        <w:rPr/>
        <w:t>notified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failed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perform</w:t>
      </w:r>
      <w:r>
        <w:rPr>
          <w:spacing w:val="-5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</w:t>
      </w:r>
      <w:r>
        <w:rPr>
          <w:spacing w:val="-2"/>
        </w:rPr>
        <w:t>rule:</w:t>
      </w:r>
    </w:p>
    <w:p>
      <w:pPr>
        <w:pStyle w:val="BodyText"/>
        <w:tabs>
          <w:tab w:pos="819" w:val="left" w:leader="none"/>
        </w:tabs>
        <w:spacing w:before="85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Health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Safety</w:t>
      </w:r>
      <w:r>
        <w:rPr>
          <w:spacing w:val="-4"/>
        </w:rPr>
        <w:t> </w:t>
      </w:r>
      <w:r>
        <w:rPr>
          <w:spacing w:val="-2"/>
        </w:rPr>
        <w:t>Violation</w:t>
      </w:r>
    </w:p>
    <w:p>
      <w:pPr>
        <w:pStyle w:val="BodyText"/>
        <w:tabs>
          <w:tab w:pos="819" w:val="left" w:leader="none"/>
        </w:tabs>
        <w:spacing w:before="33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Too</w:t>
      </w:r>
      <w:r>
        <w:rPr>
          <w:spacing w:val="-9"/>
        </w:rPr>
        <w:t> </w:t>
      </w:r>
      <w:r>
        <w:rPr/>
        <w:t>Many</w:t>
      </w:r>
      <w:r>
        <w:rPr>
          <w:spacing w:val="-9"/>
        </w:rPr>
        <w:t> </w:t>
      </w:r>
      <w:r>
        <w:rPr/>
        <w:t>Occupants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Premises</w:t>
      </w:r>
    </w:p>
    <w:p>
      <w:pPr>
        <w:pStyle w:val="BodyText"/>
        <w:tabs>
          <w:tab w:pos="819" w:val="left" w:leader="none"/>
        </w:tabs>
        <w:spacing w:before="34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Unreasonable</w:t>
      </w:r>
      <w:r>
        <w:rPr>
          <w:spacing w:val="-13"/>
        </w:rPr>
        <w:t> </w:t>
      </w:r>
      <w:r>
        <w:rPr/>
        <w:t>Refusal</w:t>
      </w:r>
      <w:r>
        <w:rPr>
          <w:spacing w:val="-6"/>
        </w:rPr>
        <w:t> </w:t>
      </w:r>
      <w:r>
        <w:rPr/>
        <w:t>to</w:t>
      </w:r>
      <w:r>
        <w:rPr>
          <w:spacing w:val="-15"/>
        </w:rPr>
        <w:t> </w:t>
      </w:r>
      <w:r>
        <w:rPr/>
        <w:t>Allow</w:t>
      </w:r>
      <w:r>
        <w:rPr>
          <w:spacing w:val="-7"/>
        </w:rPr>
        <w:t> </w:t>
      </w:r>
      <w:r>
        <w:rPr/>
        <w:t>Landlord</w:t>
      </w:r>
      <w:r>
        <w:rPr>
          <w:spacing w:val="-1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Premises</w:t>
      </w:r>
    </w:p>
    <w:p>
      <w:pPr>
        <w:pStyle w:val="BodyText"/>
        <w:tabs>
          <w:tab w:pos="819" w:val="left" w:leader="none"/>
        </w:tabs>
        <w:spacing w:before="34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Any</w:t>
      </w:r>
      <w:r>
        <w:rPr>
          <w:spacing w:val="-10"/>
        </w:rPr>
        <w:t> </w:t>
      </w:r>
      <w:r>
        <w:rPr/>
        <w:t>Other</w:t>
      </w:r>
      <w:r>
        <w:rPr>
          <w:spacing w:val="-5"/>
        </w:rPr>
        <w:t> </w:t>
      </w:r>
      <w:r>
        <w:rPr/>
        <w:t>Violations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Rental</w:t>
      </w:r>
      <w:r>
        <w:rPr>
          <w:spacing w:val="-15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Rules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9193" w:val="left" w:leader="none"/>
        </w:tabs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12"/>
          <w:sz w:val="26"/>
          <w:szCs w:val="26"/>
        </w:rPr>
        <w:t> </w:t>
      </w:r>
      <w:r>
        <w:rPr>
          <w:b/>
          <w:bCs/>
        </w:rPr>
        <w:t>Remedy:</w:t>
      </w:r>
      <w:r>
        <w:rPr>
          <w:b/>
          <w:bCs/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fix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following: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shape style="position:absolute;margin-left:72pt;margin-top:13.159516pt;width:458.55pt;height:.1pt;mso-position-horizontal-relative:page;mso-position-vertical-relative:paragraph;z-index:-15728640;mso-wrap-distance-left:0;mso-wrap-distance-right:0" id="docshape1" coordorigin="1440,263" coordsize="9171,0" path="m1440,263l10610,26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tabs>
          <w:tab w:pos="8645" w:val="left" w:leader="none"/>
        </w:tabs>
        <w:spacing w:line="276" w:lineRule="auto" w:before="93"/>
        <w:ind w:left="100" w:right="218"/>
      </w:pPr>
      <w:r>
        <w:rPr/>
        <w:t>Be informed that if you continue violating or again violate this rule after </w:t>
      </w:r>
      <w:r>
        <w:rPr>
          <w:rFonts w:ascii="Times New Roman"/>
          <w:u w:val="single"/>
        </w:rPr>
        <w:tab/>
      </w:r>
      <w:r>
        <w:rPr/>
        <w:t>(a</w:t>
      </w:r>
      <w:r>
        <w:rPr>
          <w:spacing w:val="-16"/>
        </w:rPr>
        <w:t> </w:t>
      </w:r>
      <w:r>
        <w:rPr/>
        <w:t>date not less than ten days after this notice), the landlord may terminate the rental agreement and sue for possession of your dwelling unit.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840" w:val="left" w:leader="none"/>
        </w:tabs>
        <w:spacing w:line="276" w:lineRule="auto"/>
        <w:ind w:left="100" w:right="683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5"/>
        </w:rPr>
        <w:t> </w:t>
      </w:r>
      <w:r>
        <w:rPr/>
        <w:t>Any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notice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eviction,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reinstate </w:t>
      </w:r>
      <w:r>
        <w:rPr>
          <w:spacing w:val="-2"/>
        </w:rPr>
        <w:t>tenancy.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0" w:right="135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occupants</w:t>
      </w:r>
      <w:r>
        <w:rPr>
          <w:spacing w:val="-1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rental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and deliver possession of the premises by the date specified above, legal action may be taken to 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if any, and any other remedies available under Hawaii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jc w:val="both"/>
        <w:rPr>
          <w:sz w:val="20"/>
        </w:rPr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HI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521-</w:t>
        </w:r>
        <w:r>
          <w:rPr>
            <w:spacing w:val="-5"/>
          </w:rPr>
          <w:t>72</w:t>
        </w:r>
      </w:hyperlink>
      <w:r>
        <w:rPr>
          <w:spacing w:val="-5"/>
          <w:sz w:val="20"/>
        </w:rPr>
        <w:t>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1813" w:val="left" w:leader="none"/>
          <w:tab w:pos="4439" w:val="left" w:leader="none"/>
        </w:tabs>
        <w:ind w:left="100"/>
        <w:jc w:val="both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spacing w:val="80"/>
          <w:u w:val="single"/>
        </w:rPr>
        <w:t>  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0292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0292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2pt;margin-top:9.210018pt;width:464.65pt;height:.1pt;mso-position-horizontal-relative:page;mso-position-vertical-relative:paragraph;z-index:-15727104;mso-wrap-distance-left:0;mso-wrap-distance-right:0" id="docshape4" coordorigin="1440,184" coordsize="9293,0" path="m1440,184l10732,18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72pt;margin-top:10.532406pt;width:232.35pt;height:.1pt;mso-position-horizontal-relative:page;mso-position-vertical-relative:paragraph;z-index:-15726592;mso-wrap-distance-left:0;mso-wrap-distance-right:0" id="docshape5" coordorigin="1440,211" coordsize="4647,0" path="m1440,211l6086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74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Comply or Vacate to the Premises located at: </w:t>
      </w:r>
      <w:r>
        <w:rPr>
          <w:rFonts w:ascii="Times New Roman"/>
          <w:sz w:val="22"/>
          <w:u w:val="single"/>
        </w:rPr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Hawaii</w:t>
      </w:r>
      <w:r>
        <w:rPr>
          <w:spacing w:val="-3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 w:before="1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8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Vacate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conspicuous</w:t>
      </w:r>
      <w:r>
        <w:rPr>
          <w:spacing w:val="-5"/>
        </w:rPr>
        <w:t> </w:t>
      </w:r>
      <w:r>
        <w:rPr>
          <w:spacing w:val="-2"/>
        </w:rPr>
        <w:t>location</w:t>
      </w:r>
    </w:p>
    <w:p>
      <w:pPr>
        <w:pStyle w:val="BodyText"/>
        <w:spacing w:line="276" w:lineRule="auto" w:before="23"/>
        <w:ind w:left="1064"/>
      </w:pP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premises,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Hawaii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Hawaii.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4991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334" w:right="55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334" w:right="1341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10 Day Notice to Comply or Vacate</dc:title>
  <dcterms:created xsi:type="dcterms:W3CDTF">2022-09-09T12:16:15Z</dcterms:created>
  <dcterms:modified xsi:type="dcterms:W3CDTF">2022-09-09T12:16:15Z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