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MAINE</w:t>
      </w:r>
      <w:r>
        <w:rPr>
          <w:spacing w:val="-12"/>
        </w:rPr>
        <w:t> </w:t>
      </w:r>
      <w:r>
        <w:rPr/>
        <w:t>SEVEN</w:t>
      </w:r>
      <w:r>
        <w:rPr>
          <w:spacing w:val="-9"/>
        </w:rPr>
        <w:t> </w:t>
      </w:r>
      <w:r>
        <w:rPr/>
        <w:t>(7)</w:t>
      </w:r>
      <w:r>
        <w:rPr>
          <w:spacing w:val="-9"/>
        </w:rPr>
        <w:t> </w:t>
      </w:r>
      <w:r>
        <w:rPr/>
        <w:t>DAY</w:t>
      </w:r>
      <w:r>
        <w:rPr>
          <w:spacing w:val="-13"/>
        </w:rPr>
        <w:t> </w:t>
      </w:r>
      <w:r>
        <w:rPr/>
        <w:t>NOTICE</w:t>
      </w:r>
      <w:r>
        <w:rPr>
          <w:spacing w:val="-9"/>
        </w:rPr>
        <w:t> </w:t>
      </w:r>
      <w:r>
        <w:rPr/>
        <w:t>TO</w:t>
      </w:r>
      <w:r>
        <w:rPr>
          <w:spacing w:val="-9"/>
        </w:rPr>
        <w:t> </w:t>
      </w:r>
      <w:r>
        <w:rPr>
          <w:spacing w:val="-2"/>
        </w:rPr>
        <w:t>VACATE</w:t>
      </w:r>
    </w:p>
    <w:p>
      <w:pPr>
        <w:pStyle w:val="BodyText"/>
        <w:spacing w:before="1"/>
        <w:rPr>
          <w:b/>
          <w:sz w:val="34"/>
        </w:rPr>
      </w:pPr>
    </w:p>
    <w:p>
      <w:pPr>
        <w:tabs>
          <w:tab w:pos="9323" w:val="left" w:leader="none"/>
          <w:tab w:pos="9378" w:val="left" w:leader="none"/>
        </w:tabs>
        <w:spacing w:line="276" w:lineRule="auto" w:before="0"/>
        <w:ind w:left="100" w:right="11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3596" w:val="left" w:leader="none"/>
          <w:tab w:pos="4965" w:val="left" w:leader="none"/>
          <w:tab w:pos="6175" w:val="left" w:leader="none"/>
          <w:tab w:pos="9380" w:val="left" w:leader="none"/>
        </w:tabs>
        <w:spacing w:before="0"/>
        <w:ind w:left="100" w:right="0" w:firstLine="0"/>
        <w:jc w:val="left"/>
        <w:rPr>
          <w:rFonts w:ascii="Times New Roman"/>
          <w:sz w:val="22"/>
        </w:rPr>
      </w:pPr>
      <w:r>
        <w:rPr>
          <w:spacing w:val="-2"/>
          <w:sz w:val="22"/>
        </w:rPr>
        <w:t>City:</w:t>
      </w:r>
      <w:r>
        <w:rPr>
          <w:rFonts w:ascii="Times New Roman"/>
          <w:sz w:val="22"/>
          <w:u w:val="single"/>
        </w:rPr>
        <w:tab/>
      </w:r>
      <w:r>
        <w:rPr>
          <w:sz w:val="22"/>
        </w:rPr>
        <w:t>, State: </w:t>
      </w:r>
      <w:r>
        <w:rPr>
          <w:rFonts w:ascii="Times New Roman"/>
          <w:sz w:val="22"/>
          <w:u w:val="thick"/>
        </w:rPr>
        <w:tab/>
      </w:r>
      <w:r>
        <w:rPr>
          <w:spacing w:val="-2"/>
          <w:sz w:val="22"/>
          <w:u w:val="thick"/>
        </w:rPr>
        <w:t>Maine</w:t>
      </w:r>
      <w:r>
        <w:rPr>
          <w:sz w:val="22"/>
          <w:u w:val="thick"/>
        </w:rPr>
        <w:tab/>
      </w:r>
      <w:r>
        <w:rPr>
          <w:sz w:val="22"/>
        </w:rPr>
        <w:t>,</w:t>
      </w:r>
      <w:r>
        <w:rPr>
          <w:spacing w:val="-4"/>
          <w:sz w:val="22"/>
        </w:rPr>
        <w:t> </w:t>
      </w:r>
      <w:r>
        <w:rPr>
          <w:sz w:val="22"/>
        </w:rPr>
        <w:t>Zip</w:t>
      </w:r>
      <w:r>
        <w:rPr>
          <w:spacing w:val="-2"/>
          <w:sz w:val="22"/>
        </w:rPr>
        <w:t> Code:</w:t>
      </w:r>
      <w:r>
        <w:rPr>
          <w:rFonts w:ascii="Times New Roman"/>
          <w:sz w:val="22"/>
          <w:u w:val="single"/>
        </w:rPr>
        <w:tab/>
      </w:r>
    </w:p>
    <w:p>
      <w:pPr>
        <w:pStyle w:val="BodyText"/>
        <w:spacing w:before="8"/>
        <w:rPr>
          <w:rFonts w:ascii="Times New Roman"/>
          <w:sz w:val="21"/>
        </w:rPr>
      </w:pPr>
    </w:p>
    <w:p>
      <w:pPr>
        <w:pStyle w:val="BodyText"/>
        <w:spacing w:line="276" w:lineRule="auto"/>
        <w:ind w:left="100" w:right="27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rental agreement in the following manner:</w:t>
      </w:r>
    </w:p>
    <w:p>
      <w:pPr>
        <w:pStyle w:val="BodyText"/>
        <w:tabs>
          <w:tab w:pos="819" w:val="left" w:leader="none"/>
        </w:tabs>
        <w:spacing w:before="187"/>
        <w:ind w:left="100"/>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t>Committed a </w:t>
      </w:r>
      <w:r>
        <w:rPr>
          <w:spacing w:val="-2"/>
        </w:rPr>
        <w:t>Nuisance</w:t>
      </w:r>
    </w:p>
    <w:p>
      <w:pPr>
        <w:pStyle w:val="BodyText"/>
        <w:tabs>
          <w:tab w:pos="819" w:val="left" w:leader="none"/>
        </w:tabs>
        <w:spacing w:before="42"/>
        <w:ind w:left="100"/>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t>Substantial</w:t>
      </w:r>
      <w:r>
        <w:rPr>
          <w:spacing w:val="-2"/>
        </w:rPr>
        <w:t> </w:t>
      </w:r>
      <w:r>
        <w:rPr/>
        <w:t>Property </w:t>
      </w:r>
      <w:r>
        <w:rPr>
          <w:spacing w:val="-2"/>
        </w:rPr>
        <w:t>Damage</w:t>
      </w:r>
    </w:p>
    <w:p>
      <w:pPr>
        <w:pStyle w:val="BodyText"/>
        <w:tabs>
          <w:tab w:pos="81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Perpetrator</w:t>
      </w:r>
      <w:r>
        <w:rPr>
          <w:spacing w:val="-1"/>
        </w:rPr>
        <w:t> </w:t>
      </w:r>
      <w:r>
        <w:rPr/>
        <w:t>of</w:t>
      </w:r>
      <w:r>
        <w:rPr>
          <w:spacing w:val="-1"/>
        </w:rPr>
        <w:t> </w:t>
      </w:r>
      <w:r>
        <w:rPr/>
        <w:t>Domestic</w:t>
      </w:r>
      <w:r>
        <w:rPr>
          <w:spacing w:val="-1"/>
        </w:rPr>
        <w:t> </w:t>
      </w:r>
      <w:r>
        <w:rPr/>
        <w:t>Violence, Sexual</w:t>
      </w:r>
      <w:r>
        <w:rPr>
          <w:spacing w:val="-15"/>
        </w:rPr>
        <w:t> </w:t>
      </w:r>
      <w:r>
        <w:rPr/>
        <w:t>Assault</w:t>
      </w:r>
      <w:r>
        <w:rPr>
          <w:spacing w:val="-1"/>
        </w:rPr>
        <w:t> </w:t>
      </w:r>
      <w:r>
        <w:rPr/>
        <w:t>or </w:t>
      </w:r>
      <w:r>
        <w:rPr>
          <w:spacing w:val="-2"/>
        </w:rPr>
        <w:t>Stalking</w:t>
      </w:r>
    </w:p>
    <w:p>
      <w:pPr>
        <w:pStyle w:val="BodyText"/>
        <w:tabs>
          <w:tab w:pos="819" w:val="left" w:leader="none"/>
        </w:tabs>
        <w:spacing w:line="223" w:lineRule="auto" w:before="63"/>
        <w:ind w:left="833" w:right="174" w:hanging="734"/>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Perpetrator</w:t>
      </w:r>
      <w:r>
        <w:rPr>
          <w:spacing w:val="-16"/>
        </w:rPr>
        <w:t> </w:t>
      </w:r>
      <w:r>
        <w:rPr/>
        <w:t>of</w:t>
      </w:r>
      <w:r>
        <w:rPr>
          <w:spacing w:val="-11"/>
        </w:rPr>
        <w:t> </w:t>
      </w:r>
      <w:r>
        <w:rPr/>
        <w:t>Violence,</w:t>
      </w:r>
      <w:r>
        <w:rPr>
          <w:spacing w:val="-15"/>
        </w:rPr>
        <w:t> </w:t>
      </w:r>
      <w:r>
        <w:rPr/>
        <w:t>Threat</w:t>
      </w:r>
      <w:r>
        <w:rPr>
          <w:spacing w:val="-11"/>
        </w:rPr>
        <w:t> </w:t>
      </w:r>
      <w:r>
        <w:rPr/>
        <w:t>of</w:t>
      </w:r>
      <w:r>
        <w:rPr>
          <w:spacing w:val="-11"/>
        </w:rPr>
        <w:t> </w:t>
      </w:r>
      <w:r>
        <w:rPr/>
        <w:t>Violence</w:t>
      </w:r>
      <w:r>
        <w:rPr>
          <w:spacing w:val="-11"/>
        </w:rPr>
        <w:t> </w:t>
      </w:r>
      <w:r>
        <w:rPr/>
        <w:t>or</w:t>
      </w:r>
      <w:r>
        <w:rPr>
          <w:spacing w:val="-11"/>
        </w:rPr>
        <w:t> </w:t>
      </w:r>
      <w:r>
        <w:rPr/>
        <w:t>Sexual</w:t>
      </w:r>
      <w:r>
        <w:rPr>
          <w:spacing w:val="-17"/>
        </w:rPr>
        <w:t> </w:t>
      </w:r>
      <w:r>
        <w:rPr/>
        <w:t>Assault</w:t>
      </w:r>
      <w:r>
        <w:rPr>
          <w:spacing w:val="-11"/>
        </w:rPr>
        <w:t> </w:t>
      </w:r>
      <w:r>
        <w:rPr/>
        <w:t>by</w:t>
      </w:r>
      <w:r>
        <w:rPr>
          <w:spacing w:val="-15"/>
        </w:rPr>
        <w:t> </w:t>
      </w:r>
      <w:r>
        <w:rPr/>
        <w:t>Tenant/Tenant’s </w:t>
      </w:r>
      <w:r>
        <w:rPr>
          <w:spacing w:val="-2"/>
        </w:rPr>
        <w:t>Guest</w:t>
      </w:r>
    </w:p>
    <w:p>
      <w:pPr>
        <w:pStyle w:val="BodyText"/>
        <w:tabs>
          <w:tab w:pos="819" w:val="left" w:leader="none"/>
        </w:tabs>
        <w:spacing w:before="66"/>
        <w:ind w:left="100"/>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t>Unauthorized Occupants at the </w:t>
      </w:r>
      <w:r>
        <w:rPr>
          <w:spacing w:val="-2"/>
        </w:rPr>
        <w:t>Premises</w:t>
      </w:r>
    </w:p>
    <w:p>
      <w:pPr>
        <w:pStyle w:val="BodyText"/>
        <w:spacing w:before="10"/>
        <w:rPr>
          <w:sz w:val="25"/>
        </w:rPr>
      </w:pPr>
    </w:p>
    <w:p>
      <w:pPr>
        <w:pStyle w:val="BodyText"/>
        <w:tabs>
          <w:tab w:pos="4183" w:val="left" w:leader="none"/>
        </w:tabs>
        <w:spacing w:line="276" w:lineRule="auto"/>
        <w:ind w:left="100" w:right="27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tabs>
          <w:tab w:pos="6517" w:val="left" w:leader="none"/>
        </w:tabs>
        <w:spacing w:line="276" w:lineRule="auto" w:before="133"/>
        <w:ind w:left="100" w:right="266"/>
      </w:pPr>
      <w:r>
        <w:rPr/>
        <w:t>Please take notice that you and all other occupants must move out and deliver possession of the premises to the undersigned Landlord within seven (7) days. Your rental agreement will be terminated on </w:t>
      </w:r>
      <w:r>
        <w:rPr>
          <w:rFonts w:ascii="Times New Roman"/>
          <w:u w:val="single"/>
        </w:rPr>
        <w:tab/>
      </w:r>
      <w:r>
        <w:rPr/>
        <w:t>.</w:t>
      </w:r>
      <w:r>
        <w:rPr>
          <w:spacing w:val="-17"/>
        </w:rPr>
        <w:t> </w:t>
      </w:r>
      <w:r>
        <w:rPr/>
        <w:t>The</w:t>
      </w:r>
      <w:r>
        <w:rPr>
          <w:spacing w:val="-17"/>
        </w:rPr>
        <w:t> </w:t>
      </w:r>
      <w:r>
        <w:rPr/>
        <w:t>Tenant</w:t>
      </w:r>
      <w:r>
        <w:rPr>
          <w:spacing w:val="-13"/>
        </w:rPr>
        <w:t> </w:t>
      </w:r>
      <w:r>
        <w:rPr/>
        <w:t>has</w:t>
      </w:r>
      <w:r>
        <w:rPr>
          <w:spacing w:val="-13"/>
        </w:rPr>
        <w:t> </w:t>
      </w:r>
      <w:r>
        <w:rPr/>
        <w:t>the</w:t>
      </w:r>
      <w:r>
        <w:rPr>
          <w:spacing w:val="-13"/>
        </w:rPr>
        <w:t> </w:t>
      </w:r>
      <w:r>
        <w:rPr/>
        <w:t>right to contest the termination in court.</w:t>
      </w:r>
    </w:p>
    <w:p>
      <w:pPr>
        <w:pStyle w:val="BodyText"/>
        <w:spacing w:line="276" w:lineRule="auto" w:before="211"/>
        <w:ind w:left="100" w:right="121"/>
      </w:pPr>
      <w:r>
        <w:rPr/>
        <w:t>If you and all other occupants fail to move out and deliver possession of the premises by</w:t>
      </w:r>
      <w:r>
        <w:rPr>
          <w:spacing w:val="-3"/>
        </w:rPr>
        <w:t> </w:t>
      </w:r>
      <w:r>
        <w:rPr/>
        <w:t>the</w:t>
      </w:r>
      <w:r>
        <w:rPr>
          <w:spacing w:val="-3"/>
        </w:rPr>
        <w:t> </w:t>
      </w:r>
      <w:r>
        <w:rPr/>
        <w:t>termination</w:t>
      </w:r>
      <w:r>
        <w:rPr>
          <w:spacing w:val="-3"/>
        </w:rPr>
        <w:t> </w:t>
      </w:r>
      <w:r>
        <w:rPr/>
        <w:t>date</w:t>
      </w:r>
      <w:r>
        <w:rPr>
          <w:spacing w:val="-3"/>
        </w:rPr>
        <w:t> </w:t>
      </w:r>
      <w:r>
        <w:rPr/>
        <w:t>specified</w:t>
      </w:r>
      <w:r>
        <w:rPr>
          <w:spacing w:val="-3"/>
        </w:rPr>
        <w:t> </w:t>
      </w:r>
      <w:r>
        <w:rPr/>
        <w:t>above,</w:t>
      </w:r>
      <w:r>
        <w:rPr>
          <w:spacing w:val="-3"/>
        </w:rPr>
        <w:t> </w:t>
      </w:r>
      <w:r>
        <w:rPr/>
        <w:t>legal</w:t>
      </w:r>
      <w:r>
        <w:rPr>
          <w:spacing w:val="-3"/>
        </w:rPr>
        <w:t> </w:t>
      </w:r>
      <w:r>
        <w:rPr/>
        <w:t>action</w:t>
      </w:r>
      <w:r>
        <w:rPr>
          <w:spacing w:val="-3"/>
        </w:rPr>
        <w:t> </w:t>
      </w:r>
      <w:r>
        <w:rPr/>
        <w:t>may</w:t>
      </w:r>
      <w:r>
        <w:rPr>
          <w:spacing w:val="-3"/>
        </w:rPr>
        <w:t> </w:t>
      </w:r>
      <w:r>
        <w:rPr/>
        <w:t>be</w:t>
      </w:r>
      <w:r>
        <w:rPr>
          <w:spacing w:val="-3"/>
        </w:rPr>
        <w:t> </w:t>
      </w:r>
      <w:r>
        <w:rPr/>
        <w:t>taken</w:t>
      </w:r>
      <w:r>
        <w:rPr>
          <w:spacing w:val="-3"/>
        </w:rPr>
        <w:t> </w:t>
      </w:r>
      <w:r>
        <w:rPr/>
        <w:t>to</w:t>
      </w:r>
      <w:r>
        <w:rPr>
          <w:spacing w:val="-3"/>
        </w:rPr>
        <w:t> </w:t>
      </w:r>
      <w:r>
        <w:rPr/>
        <w:t>evict</w:t>
      </w:r>
      <w:r>
        <w:rPr>
          <w:spacing w:val="-3"/>
        </w:rPr>
        <w:t> </w:t>
      </w:r>
      <w:r>
        <w:rPr/>
        <w:t>you</w:t>
      </w:r>
      <w:r>
        <w:rPr>
          <w:spacing w:val="-3"/>
        </w:rPr>
        <w:t> </w:t>
      </w:r>
      <w:r>
        <w:rPr/>
        <w:t>from</w:t>
      </w:r>
      <w:r>
        <w:rPr>
          <w:spacing w:val="-3"/>
        </w:rPr>
        <w:t> </w:t>
      </w:r>
      <w:r>
        <w:rPr/>
        <w:t>the premises and to recover all unpaid rent, costs for damages to the premises, if any, and any other remedies available under Maine law.</w:t>
      </w:r>
    </w:p>
    <w:p>
      <w:pPr>
        <w:pStyle w:val="BodyText"/>
        <w:spacing w:before="8"/>
        <w:rPr>
          <w:sz w:val="20"/>
        </w:rPr>
      </w:pPr>
    </w:p>
    <w:p>
      <w:pPr>
        <w:spacing w:before="0"/>
        <w:ind w:left="100" w:right="0" w:firstLine="0"/>
        <w:jc w:val="left"/>
        <w:rPr>
          <w:b/>
          <w:sz w:val="22"/>
        </w:rPr>
      </w:pPr>
      <w:r>
        <w:rPr>
          <w:b/>
          <w:sz w:val="22"/>
        </w:rPr>
        <w:t>THIS</w:t>
      </w:r>
      <w:r>
        <w:rPr>
          <w:b/>
          <w:spacing w:val="-6"/>
          <w:sz w:val="22"/>
        </w:rPr>
        <w:t> </w:t>
      </w:r>
      <w:r>
        <w:rPr>
          <w:b/>
          <w:sz w:val="22"/>
        </w:rPr>
        <w:t>NOTICE</w:t>
      </w:r>
      <w:r>
        <w:rPr>
          <w:b/>
          <w:spacing w:val="-4"/>
          <w:sz w:val="22"/>
        </w:rPr>
        <w:t> </w:t>
      </w:r>
      <w:r>
        <w:rPr>
          <w:b/>
          <w:sz w:val="22"/>
        </w:rPr>
        <w:t>IS</w:t>
      </w:r>
      <w:r>
        <w:rPr>
          <w:b/>
          <w:spacing w:val="-3"/>
          <w:sz w:val="22"/>
        </w:rPr>
        <w:t> </w:t>
      </w:r>
      <w:r>
        <w:rPr>
          <w:b/>
          <w:sz w:val="22"/>
        </w:rPr>
        <w:t>IN</w:t>
      </w:r>
      <w:r>
        <w:rPr>
          <w:b/>
          <w:spacing w:val="-12"/>
          <w:sz w:val="22"/>
        </w:rPr>
        <w:t> </w:t>
      </w:r>
      <w:r>
        <w:rPr>
          <w:b/>
          <w:sz w:val="22"/>
        </w:rPr>
        <w:t>ACCORDANCE</w:t>
      </w:r>
      <w:r>
        <w:rPr>
          <w:b/>
          <w:spacing w:val="-3"/>
          <w:sz w:val="22"/>
        </w:rPr>
        <w:t> </w:t>
      </w:r>
      <w:r>
        <w:rPr>
          <w:b/>
          <w:sz w:val="22"/>
        </w:rPr>
        <w:t>WITH</w:t>
      </w:r>
      <w:r>
        <w:rPr>
          <w:b/>
          <w:spacing w:val="5"/>
          <w:sz w:val="22"/>
        </w:rPr>
        <w:t> </w:t>
      </w:r>
      <w:hyperlink r:id="rId5">
        <w:r>
          <w:rPr>
            <w:b/>
            <w:sz w:val="22"/>
          </w:rPr>
          <w:t>14</w:t>
        </w:r>
        <w:r>
          <w:rPr>
            <w:b/>
            <w:spacing w:val="-4"/>
            <w:sz w:val="22"/>
          </w:rPr>
          <w:t> </w:t>
        </w:r>
        <w:r>
          <w:rPr>
            <w:b/>
            <w:sz w:val="22"/>
          </w:rPr>
          <w:t>ME</w:t>
        </w:r>
        <w:r>
          <w:rPr>
            <w:b/>
            <w:spacing w:val="-4"/>
            <w:sz w:val="22"/>
          </w:rPr>
          <w:t> </w:t>
        </w:r>
        <w:r>
          <w:rPr>
            <w:b/>
            <w:sz w:val="22"/>
          </w:rPr>
          <w:t>Rev</w:t>
        </w:r>
        <w:r>
          <w:rPr>
            <w:b/>
            <w:spacing w:val="-3"/>
            <w:sz w:val="22"/>
          </w:rPr>
          <w:t> </w:t>
        </w:r>
        <w:r>
          <w:rPr>
            <w:b/>
            <w:sz w:val="22"/>
          </w:rPr>
          <w:t>Stat</w:t>
        </w:r>
        <w:r>
          <w:rPr>
            <w:b/>
            <w:spacing w:val="-4"/>
            <w:sz w:val="22"/>
          </w:rPr>
          <w:t> </w:t>
        </w:r>
        <w:r>
          <w:rPr>
            <w:b/>
            <w:sz w:val="22"/>
          </w:rPr>
          <w:t>§</w:t>
        </w:r>
        <w:r>
          <w:rPr>
            <w:b/>
            <w:spacing w:val="-3"/>
            <w:sz w:val="22"/>
          </w:rPr>
          <w:t> </w:t>
        </w:r>
        <w:r>
          <w:rPr>
            <w:b/>
            <w:spacing w:val="-2"/>
            <w:sz w:val="22"/>
          </w:rPr>
          <w:t>6002</w:t>
        </w:r>
      </w:hyperlink>
      <w:r>
        <w:rPr>
          <w:b/>
          <w:spacing w:val="-2"/>
          <w:sz w:val="22"/>
        </w:rPr>
        <w:t>.</w:t>
      </w:r>
    </w:p>
    <w:p>
      <w:pPr>
        <w:pStyle w:val="BodyText"/>
        <w:spacing w:before="10"/>
        <w:rPr>
          <w:b/>
          <w:sz w:val="30"/>
        </w:rPr>
      </w:pPr>
    </w:p>
    <w:p>
      <w:pPr>
        <w:tabs>
          <w:tab w:pos="1813" w:val="left" w:leader="none"/>
          <w:tab w:pos="4439" w:val="left" w:leader="none"/>
          <w:tab w:pos="5346" w:val="left" w:leader="none"/>
        </w:tabs>
        <w:spacing w:before="1"/>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76665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576665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9"/>
        <w:rPr>
          <w:i/>
          <w:sz w:val="20"/>
        </w:rPr>
      </w:pPr>
      <w:r>
        <w:rPr/>
        <w:pict>
          <v:shape style="position:absolute;margin-left:72pt;margin-top:13.177181pt;width:464.65pt;height:.1pt;mso-position-horizontal-relative:page;mso-position-vertical-relative:paragraph;z-index:-15727616;mso-wrap-distance-left:0;mso-wrap-distance-right:0" id="docshape3" coordorigin="1440,264" coordsize="9293,0" path="m1440,264l10732,26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86pt;width:232.35pt;height:.1pt;mso-position-horizontal-relative:page;mso-position-vertical-relative:paragraph;z-index:-15727104;mso-wrap-distance-left:0;mso-wrap-distance-right:0" id="docshape4"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400"/>
        </w:sectPr>
      </w:pPr>
    </w:p>
    <w:p>
      <w:pPr>
        <w:spacing w:line="276" w:lineRule="auto" w:before="80"/>
        <w:ind w:left="3717" w:right="2263" w:hanging="607"/>
        <w:jc w:val="left"/>
        <w:rPr>
          <w:b/>
          <w:sz w:val="22"/>
        </w:rPr>
      </w:pPr>
      <w:r>
        <w:rPr>
          <w:b/>
          <w:sz w:val="22"/>
        </w:rPr>
        <w:t>DECLARATION</w:t>
      </w:r>
      <w:r>
        <w:rPr>
          <w:b/>
          <w:spacing w:val="-16"/>
          <w:sz w:val="22"/>
        </w:rPr>
        <w:t> </w:t>
      </w:r>
      <w:r>
        <w:rPr>
          <w:b/>
          <w:sz w:val="22"/>
        </w:rPr>
        <w:t>OF</w:t>
      </w:r>
      <w:r>
        <w:rPr>
          <w:b/>
          <w:spacing w:val="-15"/>
          <w:sz w:val="22"/>
        </w:rPr>
        <w:t> </w:t>
      </w:r>
      <w:r>
        <w:rPr>
          <w:b/>
          <w:sz w:val="22"/>
        </w:rPr>
        <w:t>SERVICE</w:t>
      </w:r>
      <w:r>
        <w:rPr>
          <w:b/>
          <w:spacing w:val="-15"/>
          <w:sz w:val="22"/>
        </w:rPr>
        <w:t> </w:t>
      </w:r>
      <w:r>
        <w:rPr>
          <w:b/>
          <w:sz w:val="22"/>
        </w:rPr>
        <w:t>OF NOTICE TO 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18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1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Vacate to the Premises located at:</w:t>
      </w:r>
    </w:p>
    <w:p>
      <w:pPr>
        <w:tabs>
          <w:tab w:pos="5724" w:val="left" w:leader="none"/>
          <w:tab w:pos="8147" w:val="left" w:leader="none"/>
        </w:tabs>
        <w:spacing w:line="276" w:lineRule="auto" w:before="0"/>
        <w:ind w:left="100" w:right="599"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rPr>
        <w:t>Maine, by:</w:t>
      </w:r>
    </w:p>
    <w:p>
      <w:pPr>
        <w:pStyle w:val="BodyText"/>
      </w:pPr>
    </w:p>
    <w:p>
      <w:pPr>
        <w:pStyle w:val="BodyText"/>
        <w:spacing w:before="5"/>
        <w:rPr>
          <w:sz w:val="25"/>
        </w:rPr>
      </w:pPr>
    </w:p>
    <w:p>
      <w:pPr>
        <w:tabs>
          <w:tab w:pos="819" w:val="left" w:leader="none"/>
          <w:tab w:pos="8654" w:val="left" w:leader="none"/>
        </w:tabs>
        <w:spacing w:line="259" w:lineRule="auto" w:before="0"/>
        <w:ind w:left="1125" w:right="109"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 under the Lease, (hereinafter the “Tenant”); </w:t>
      </w:r>
      <w:r>
        <w:rPr>
          <w:b/>
          <w:sz w:val="22"/>
        </w:rPr>
        <w:t>OR</w:t>
      </w:r>
    </w:p>
    <w:p>
      <w:pPr>
        <w:pStyle w:val="BodyText"/>
        <w:spacing w:before="10"/>
        <w:rPr>
          <w:b/>
          <w:sz w:val="34"/>
        </w:rPr>
      </w:pPr>
    </w:p>
    <w:p>
      <w:pPr>
        <w:tabs>
          <w:tab w:pos="819" w:val="left" w:leader="none"/>
        </w:tabs>
        <w:spacing w:line="259" w:lineRule="auto" w:before="0"/>
        <w:ind w:left="1064" w:right="592" w:hanging="965"/>
        <w:jc w:val="left"/>
        <w:rPr>
          <w:sz w:val="22"/>
        </w:rPr>
      </w:pPr>
      <w:r>
        <w:rPr>
          <w:rFonts w:ascii="MS PGothic" w:hAnsi="MS PGothic"/>
          <w:spacing w:val="-10"/>
          <w:sz w:val="22"/>
        </w:rPr>
        <w:t>◯</w:t>
      </w:r>
      <w:r>
        <w:rPr>
          <w:rFonts w:ascii="MS PGothic" w:hAnsi="MS PGothic"/>
          <w:sz w:val="22"/>
        </w:rPr>
        <w:tab/>
      </w:r>
      <w:r>
        <w:rPr>
          <w:sz w:val="22"/>
        </w:rPr>
        <w:t>b)</w:t>
      </w:r>
      <w:r>
        <w:rPr>
          <w:spacing w:val="-4"/>
          <w:sz w:val="22"/>
        </w:rPr>
        <w:t> </w:t>
      </w:r>
      <w:r>
        <w:rPr>
          <w:sz w:val="22"/>
        </w:rPr>
        <w:t>posting</w:t>
      </w:r>
      <w:r>
        <w:rPr>
          <w:spacing w:val="-4"/>
          <w:sz w:val="22"/>
        </w:rPr>
        <w:t> </w:t>
      </w:r>
      <w:r>
        <w:rPr>
          <w:sz w:val="22"/>
        </w:rPr>
        <w:t>a</w:t>
      </w:r>
      <w:r>
        <w:rPr>
          <w:spacing w:val="-4"/>
          <w:sz w:val="22"/>
        </w:rPr>
        <w:t> </w:t>
      </w:r>
      <w:r>
        <w:rPr>
          <w:sz w:val="22"/>
        </w:rPr>
        <w:t>copy</w:t>
      </w:r>
      <w:r>
        <w:rPr>
          <w:spacing w:val="-4"/>
          <w:sz w:val="22"/>
        </w:rPr>
        <w:t> </w:t>
      </w:r>
      <w:r>
        <w:rPr>
          <w:sz w:val="22"/>
        </w:rPr>
        <w:t>of</w:t>
      </w:r>
      <w:r>
        <w:rPr>
          <w:spacing w:val="-4"/>
          <w:sz w:val="22"/>
        </w:rPr>
        <w:t> </w:t>
      </w:r>
      <w:r>
        <w:rPr>
          <w:sz w:val="22"/>
        </w:rPr>
        <w:t>the</w:t>
      </w:r>
      <w:r>
        <w:rPr>
          <w:spacing w:val="-4"/>
          <w:sz w:val="22"/>
        </w:rPr>
        <w:t> </w:t>
      </w:r>
      <w:r>
        <w:rPr>
          <w:sz w:val="22"/>
        </w:rPr>
        <w:t>Notice</w:t>
      </w:r>
      <w:r>
        <w:rPr>
          <w:spacing w:val="-4"/>
          <w:sz w:val="22"/>
        </w:rPr>
        <w:t> </w:t>
      </w:r>
      <w:r>
        <w:rPr>
          <w:sz w:val="22"/>
        </w:rPr>
        <w:t>to</w:t>
      </w:r>
      <w:r>
        <w:rPr>
          <w:spacing w:val="-4"/>
          <w:sz w:val="22"/>
        </w:rPr>
        <w:t> </w:t>
      </w:r>
      <w:r>
        <w:rPr>
          <w:sz w:val="22"/>
        </w:rPr>
        <w:t>Vacate</w:t>
      </w:r>
      <w:r>
        <w:rPr>
          <w:spacing w:val="-4"/>
          <w:sz w:val="22"/>
        </w:rPr>
        <w:t> </w:t>
      </w:r>
      <w:r>
        <w:rPr>
          <w:sz w:val="22"/>
        </w:rPr>
        <w:t>in</w:t>
      </w:r>
      <w:r>
        <w:rPr>
          <w:spacing w:val="-4"/>
          <w:sz w:val="22"/>
        </w:rPr>
        <w:t> </w:t>
      </w:r>
      <w:r>
        <w:rPr>
          <w:sz w:val="22"/>
        </w:rPr>
        <w:t>a</w:t>
      </w:r>
      <w:r>
        <w:rPr>
          <w:spacing w:val="-4"/>
          <w:sz w:val="22"/>
        </w:rPr>
        <w:t> </w:t>
      </w:r>
      <w:r>
        <w:rPr>
          <w:sz w:val="22"/>
        </w:rPr>
        <w:t>conspicuous</w:t>
      </w:r>
      <w:r>
        <w:rPr>
          <w:spacing w:val="-4"/>
          <w:sz w:val="22"/>
        </w:rPr>
        <w:t> </w:t>
      </w:r>
      <w:r>
        <w:rPr>
          <w:sz w:val="22"/>
        </w:rPr>
        <w:t>location</w:t>
      </w:r>
      <w:r>
        <w:rPr>
          <w:spacing w:val="-4"/>
          <w:sz w:val="22"/>
        </w:rPr>
        <w:t> </w:t>
      </w:r>
      <w:r>
        <w:rPr>
          <w:sz w:val="22"/>
        </w:rPr>
        <w:t>at</w:t>
      </w:r>
      <w:r>
        <w:rPr>
          <w:spacing w:val="-4"/>
          <w:sz w:val="22"/>
        </w:rPr>
        <w:t> </w:t>
      </w:r>
      <w:r>
        <w:rPr>
          <w:sz w:val="22"/>
        </w:rPr>
        <w:t>the</w:t>
      </w:r>
      <w:r>
        <w:rPr>
          <w:spacing w:val="-4"/>
          <w:sz w:val="22"/>
        </w:rPr>
        <w:t> </w:t>
      </w:r>
      <w:r>
        <w:rPr>
          <w:sz w:val="22"/>
        </w:rPr>
        <w:t>premises, and mailing a copy addressed to the Tenant.</w:t>
      </w:r>
    </w:p>
    <w:p>
      <w:pPr>
        <w:pStyle w:val="BodyText"/>
      </w:pPr>
    </w:p>
    <w:p>
      <w:pPr>
        <w:pStyle w:val="BodyText"/>
      </w:pPr>
    </w:p>
    <w:p>
      <w:pPr>
        <w:pStyle w:val="BodyText"/>
        <w:spacing w:before="5"/>
        <w:rPr>
          <w:sz w:val="29"/>
        </w:rPr>
      </w:pPr>
    </w:p>
    <w:p>
      <w:pPr>
        <w:spacing w:line="276" w:lineRule="auto" w:before="0"/>
        <w:ind w:left="100" w:right="0"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Maine</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w:t>
      </w:r>
      <w:r>
        <w:rPr>
          <w:spacing w:val="-3"/>
          <w:sz w:val="22"/>
        </w:rPr>
        <w:t> </w:t>
      </w:r>
      <w:r>
        <w:rPr>
          <w:sz w:val="22"/>
        </w:rPr>
        <w:t>and </w:t>
      </w:r>
      <w:r>
        <w:rPr>
          <w:spacing w:val="-2"/>
          <w:sz w:val="22"/>
        </w:rPr>
        <w:t>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1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Maine.</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78003pt;width:165.1pt;height:.1pt;mso-position-horizontal-relative:page;mso-position-vertical-relative:paragraph;z-index:-15726592;mso-wrap-distance-left:0;mso-wrap-distance-right:0" id="docshape5" coordorigin="5760,282" coordsize="3302,0" path="m5760,282l9061,282e" filled="false" stroked="true" strokeweight=".693pt" strokecolor="#000000">
            <v:path arrowok="t"/>
            <v:stroke dashstyle="solid"/>
            <w10:wrap type="topAndBottom"/>
          </v:shape>
        </w:pict>
      </w:r>
    </w:p>
    <w:p>
      <w:pPr>
        <w:spacing w:before="40"/>
        <w:ind w:left="1869" w:right="1031" w:firstLine="0"/>
        <w:jc w:val="center"/>
        <w:rPr>
          <w:sz w:val="22"/>
        </w:rPr>
      </w:pPr>
      <w:r>
        <w:rPr>
          <w:sz w:val="22"/>
        </w:rPr>
        <w:t>(PRINT</w:t>
      </w:r>
      <w:r>
        <w:rPr>
          <w:spacing w:val="-10"/>
          <w:sz w:val="22"/>
        </w:rPr>
        <w:t> </w:t>
      </w:r>
      <w:r>
        <w:rPr>
          <w:spacing w:val="-2"/>
          <w:sz w:val="22"/>
        </w:rPr>
        <w:t>NAME)</w:t>
      </w:r>
    </w:p>
    <w:sectPr>
      <w:pgSz w:w="12240" w:h="15840"/>
      <w:pgMar w:top="136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0" w:hanging="245"/>
      </w:pPr>
      <w:rPr>
        <w:rFonts w:hint="default"/>
        <w:lang w:val="en-US" w:eastAsia="en-US" w:bidi="ar-SA"/>
      </w:rPr>
    </w:lvl>
    <w:lvl w:ilvl="2">
      <w:start w:val="0"/>
      <w:numFmt w:val="bullet"/>
      <w:lvlText w:val="•"/>
      <w:lvlJc w:val="left"/>
      <w:pPr>
        <w:ind w:left="1980" w:hanging="245"/>
      </w:pPr>
      <w:rPr>
        <w:rFonts w:hint="default"/>
        <w:lang w:val="en-US" w:eastAsia="en-US" w:bidi="ar-SA"/>
      </w:rPr>
    </w:lvl>
    <w:lvl w:ilvl="3">
      <w:start w:val="0"/>
      <w:numFmt w:val="bullet"/>
      <w:lvlText w:val="•"/>
      <w:lvlJc w:val="left"/>
      <w:pPr>
        <w:ind w:left="2920" w:hanging="245"/>
      </w:pPr>
      <w:rPr>
        <w:rFonts w:hint="default"/>
        <w:lang w:val="en-US" w:eastAsia="en-US" w:bidi="ar-SA"/>
      </w:rPr>
    </w:lvl>
    <w:lvl w:ilvl="4">
      <w:start w:val="0"/>
      <w:numFmt w:val="bullet"/>
      <w:lvlText w:val="•"/>
      <w:lvlJc w:val="left"/>
      <w:pPr>
        <w:ind w:left="3860" w:hanging="245"/>
      </w:pPr>
      <w:rPr>
        <w:rFonts w:hint="default"/>
        <w:lang w:val="en-US" w:eastAsia="en-US" w:bidi="ar-SA"/>
      </w:rPr>
    </w:lvl>
    <w:lvl w:ilvl="5">
      <w:start w:val="0"/>
      <w:numFmt w:val="bullet"/>
      <w:lvlText w:val="•"/>
      <w:lvlJc w:val="left"/>
      <w:pPr>
        <w:ind w:left="4800" w:hanging="245"/>
      </w:pPr>
      <w:rPr>
        <w:rFonts w:hint="default"/>
        <w:lang w:val="en-US" w:eastAsia="en-US" w:bidi="ar-SA"/>
      </w:rPr>
    </w:lvl>
    <w:lvl w:ilvl="6">
      <w:start w:val="0"/>
      <w:numFmt w:val="bullet"/>
      <w:lvlText w:val="•"/>
      <w:lvlJc w:val="left"/>
      <w:pPr>
        <w:ind w:left="5740" w:hanging="245"/>
      </w:pPr>
      <w:rPr>
        <w:rFonts w:hint="default"/>
        <w:lang w:val="en-US" w:eastAsia="en-US" w:bidi="ar-SA"/>
      </w:rPr>
    </w:lvl>
    <w:lvl w:ilvl="7">
      <w:start w:val="0"/>
      <w:numFmt w:val="bullet"/>
      <w:lvlText w:val="•"/>
      <w:lvlJc w:val="left"/>
      <w:pPr>
        <w:ind w:left="6680" w:hanging="245"/>
      </w:pPr>
      <w:rPr>
        <w:rFonts w:hint="default"/>
        <w:lang w:val="en-US" w:eastAsia="en-US" w:bidi="ar-SA"/>
      </w:rPr>
    </w:lvl>
    <w:lvl w:ilvl="8">
      <w:start w:val="0"/>
      <w:numFmt w:val="bullet"/>
      <w:lvlText w:val="•"/>
      <w:lvlJc w:val="left"/>
      <w:pPr>
        <w:ind w:left="7620"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1869" w:right="1814"/>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18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7 Day Notice to Vacate</dc:title>
  <dcterms:created xsi:type="dcterms:W3CDTF">2022-09-28T00:42:14Z</dcterms:created>
  <dcterms:modified xsi:type="dcterms:W3CDTF">2022-09-28T00:42:14Z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