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16"/>
        </w:rPr>
        <w:t> </w:t>
      </w:r>
      <w:r>
        <w:rPr/>
        <w:t>THIRTY</w:t>
      </w:r>
      <w:r>
        <w:rPr>
          <w:spacing w:val="-17"/>
        </w:rPr>
        <w:t> </w:t>
      </w:r>
      <w:r>
        <w:rPr/>
        <w:t>(30)</w:t>
      </w:r>
      <w:r>
        <w:rPr>
          <w:spacing w:val="-13"/>
        </w:rPr>
        <w:t> </w:t>
      </w:r>
      <w:r>
        <w:rPr/>
        <w:t>DAY</w:t>
      </w:r>
      <w:r>
        <w:rPr>
          <w:spacing w:val="-17"/>
        </w:rPr>
        <w:t> </w:t>
      </w:r>
      <w:r>
        <w:rPr/>
        <w:t>NOTICE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COMPLY</w:t>
      </w:r>
      <w:r>
        <w:rPr>
          <w:spacing w:val="-17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1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441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5"/>
        </w:rPr>
        <w:t> </w:t>
      </w:r>
      <w:r>
        <w:rPr>
          <w:u w:val="thick"/>
        </w:rPr>
        <w:t>Maryland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spacing w:line="276" w:lineRule="auto" w:before="170"/>
        <w:ind w:left="100" w:right="170" w:firstLine="0"/>
        <w:jc w:val="left"/>
        <w:rPr>
          <w:sz w:val="24"/>
        </w:rPr>
      </w:pPr>
      <w:r>
        <w:rPr>
          <w:sz w:val="22"/>
        </w:rPr>
        <w:t>PLEASE TAKE NOTICE </w:t>
      </w:r>
      <w:r>
        <w:rPr>
          <w:sz w:val="24"/>
        </w:rPr>
        <w:t>that you or others in possession of the premises have violated the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lease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 the following manner:</w:t>
      </w:r>
    </w:p>
    <w:p>
      <w:pPr>
        <w:tabs>
          <w:tab w:pos="866" w:val="left" w:leader="none"/>
        </w:tabs>
        <w:spacing w:before="79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Causing Health or Safety </w:t>
      </w:r>
      <w:r>
        <w:rPr>
          <w:spacing w:val="-2"/>
          <w:sz w:val="24"/>
          <w:szCs w:val="24"/>
        </w:rPr>
        <w:t>Issues.</w:t>
      </w:r>
    </w:p>
    <w:p>
      <w:pPr>
        <w:tabs>
          <w:tab w:pos="886" w:val="left" w:leader="none"/>
        </w:tabs>
        <w:spacing w:before="87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Too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Many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People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Residing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Rental</w:t>
      </w:r>
      <w:r>
        <w:rPr>
          <w:spacing w:val="-3"/>
          <w:sz w:val="24"/>
          <w:szCs w:val="24"/>
        </w:rPr>
        <w:t> </w:t>
      </w:r>
      <w:r>
        <w:rPr>
          <w:spacing w:val="-2"/>
          <w:sz w:val="24"/>
          <w:szCs w:val="24"/>
        </w:rPr>
        <w:t>Property.</w:t>
      </w:r>
    </w:p>
    <w:p>
      <w:pPr>
        <w:tabs>
          <w:tab w:pos="866" w:val="left" w:leader="none"/>
        </w:tabs>
        <w:spacing w:before="87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Interferes with Peace and Enjoyment of Other </w:t>
      </w:r>
      <w:r>
        <w:rPr>
          <w:spacing w:val="-2"/>
          <w:sz w:val="24"/>
          <w:szCs w:val="24"/>
        </w:rPr>
        <w:t>Persons.</w:t>
      </w:r>
    </w:p>
    <w:p>
      <w:pPr>
        <w:tabs>
          <w:tab w:pos="866" w:val="left" w:leader="none"/>
        </w:tabs>
        <w:spacing w:before="78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Damaging the Rental </w:t>
      </w:r>
      <w:r>
        <w:rPr>
          <w:spacing w:val="-2"/>
          <w:sz w:val="24"/>
          <w:szCs w:val="24"/>
        </w:rPr>
        <w:t>Property.</w:t>
      </w:r>
    </w:p>
    <w:p>
      <w:pPr>
        <w:tabs>
          <w:tab w:pos="866" w:val="left" w:leader="none"/>
        </w:tabs>
        <w:spacing w:before="78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Refusing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Allow Landlord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Access to the Rental </w:t>
      </w:r>
      <w:r>
        <w:rPr>
          <w:spacing w:val="-2"/>
          <w:sz w:val="24"/>
          <w:szCs w:val="24"/>
        </w:rPr>
        <w:t>Property.</w:t>
      </w:r>
    </w:p>
    <w:p>
      <w:pPr>
        <w:tabs>
          <w:tab w:pos="866" w:val="left" w:leader="none"/>
          <w:tab w:pos="9280" w:val="left" w:leader="none"/>
        </w:tabs>
        <w:spacing w:before="78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Violating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Any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Other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Terms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> </w:t>
      </w:r>
      <w:r>
        <w:rPr>
          <w:spacing w:val="-2"/>
          <w:sz w:val="24"/>
          <w:szCs w:val="24"/>
        </w:rPr>
        <w:t>Lease: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tabs>
          <w:tab w:pos="4183" w:val="left" w:leader="none"/>
        </w:tabs>
        <w:spacing w:line="276" w:lineRule="auto" w:before="224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tabs>
          <w:tab w:pos="7147" w:val="left" w:leader="none"/>
        </w:tabs>
        <w:spacing w:line="276" w:lineRule="auto" w:before="132"/>
        <w:ind w:left="100" w:right="292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adequately</w:t>
      </w:r>
      <w:r>
        <w:rPr>
          <w:spacing w:val="-3"/>
          <w:sz w:val="24"/>
        </w:rPr>
        <w:t> </w:t>
      </w:r>
      <w:r>
        <w:rPr>
          <w:sz w:val="24"/>
        </w:rPr>
        <w:t>remedy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lease violations noted above within thirty (30) days on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or you must move out and deliver possession of the premises to the undersigned Landlord.</w:t>
      </w:r>
    </w:p>
    <w:p>
      <w:pPr>
        <w:spacing w:line="276" w:lineRule="auto" w:before="159"/>
        <w:ind w:left="100" w:right="105" w:firstLine="0"/>
        <w:jc w:val="left"/>
        <w:rPr>
          <w:sz w:val="24"/>
        </w:rPr>
      </w:pPr>
      <w:r>
        <w:rPr>
          <w:sz w:val="24"/>
        </w:rPr>
        <w:t>If you and all other occupants do not comply and fail to move out and deliver</w:t>
      </w:r>
      <w:r>
        <w:rPr>
          <w:spacing w:val="40"/>
          <w:sz w:val="24"/>
        </w:rPr>
        <w:t> </w:t>
      </w:r>
      <w:r>
        <w:rPr>
          <w:sz w:val="24"/>
        </w:rPr>
        <w:t>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Maryland law.</w:t>
      </w:r>
    </w:p>
    <w:p>
      <w:pPr>
        <w:pStyle w:val="Heading1"/>
        <w:spacing w:before="185"/>
        <w:rPr>
          <w:sz w:val="20"/>
        </w:rPr>
      </w:pP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MD.</w:t>
        </w:r>
        <w:r>
          <w:rPr>
            <w:spacing w:val="-4"/>
          </w:rPr>
          <w:t> </w:t>
        </w:r>
        <w:r>
          <w:rPr/>
          <w:t>Real</w:t>
        </w:r>
        <w:r>
          <w:rPr>
            <w:spacing w:val="-5"/>
          </w:rPr>
          <w:t> </w:t>
        </w:r>
        <w:r>
          <w:rPr/>
          <w:t>Property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12"/>
          </w:rPr>
          <w:t> </w:t>
        </w:r>
        <w:r>
          <w:rPr/>
          <w:t>Ann.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8-</w:t>
        </w:r>
        <w:r>
          <w:rPr>
            <w:spacing w:val="-2"/>
          </w:rPr>
          <w:t>402.1</w:t>
        </w:r>
      </w:hyperlink>
      <w:r>
        <w:rPr>
          <w:spacing w:val="-2"/>
          <w:sz w:val="20"/>
        </w:rPr>
        <w:t>.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89399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9399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/>
        <w:ind w:left="3031" w:right="228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Maryland 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8"/>
        </w:rPr>
        <w:t> </w:t>
      </w:r>
      <w:r>
        <w:rPr/>
        <w:t>mailing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copy</w:t>
      </w:r>
      <w:r>
        <w:rPr>
          <w:spacing w:val="-7"/>
        </w:rPr>
        <w:t> </w:t>
      </w:r>
      <w:r>
        <w:rPr/>
        <w:t>addressed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77" w:right="684" w:hanging="978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message,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an electronic Tenant portal (if elected by the Tenant in writing).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Maryland.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05267pt;width:165.1pt;height:.1pt;mso-position-horizontal-relative:page;mso-position-vertical-relative:paragraph;z-index:-15726592;mso-wrap-distance-left:0;mso-wrap-distance-right:0" id="docshape5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4407" w:right="388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566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30 Day Notice to Comply or Vacate</dc:title>
  <dcterms:created xsi:type="dcterms:W3CDTF">2022-09-29T03:25:10Z</dcterms:created>
  <dcterms:modified xsi:type="dcterms:W3CDTF">2022-09-29T03:25:10Z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