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14"/>
        </w:rPr>
        <w:t> </w:t>
      </w:r>
      <w:r>
        <w:rPr/>
        <w:t>FOURTEEN</w:t>
      </w:r>
      <w:r>
        <w:rPr>
          <w:spacing w:val="-11"/>
        </w:rPr>
        <w:t> </w:t>
      </w:r>
      <w:r>
        <w:rPr/>
        <w:t>(14)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199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4329" w:val="left" w:leader="none"/>
          <w:tab w:pos="9380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State:</w:t>
      </w:r>
      <w:r>
        <w:rPr>
          <w:spacing w:val="-4"/>
        </w:rPr>
        <w:t> </w:t>
      </w:r>
      <w:r>
        <w:rPr>
          <w:u w:val="thick"/>
        </w:rPr>
        <w:t>Maryland</w:t>
      </w:r>
      <w:r>
        <w:rPr>
          <w:spacing w:val="-4"/>
        </w:rPr>
        <w:t> 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3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8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breached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manner: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819" w:val="left" w:leader="none"/>
        </w:tabs>
        <w:spacing w:line="314" w:lineRule="auto" w:before="0"/>
        <w:ind w:left="833" w:right="467" w:hanging="734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Demonstrating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an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imminent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threat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serious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harm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any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other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persons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the premises, including themselves.</w:t>
      </w:r>
    </w:p>
    <w:p>
      <w:pPr>
        <w:tabs>
          <w:tab w:pos="4183" w:val="left" w:leader="none"/>
        </w:tabs>
        <w:spacing w:line="360" w:lineRule="auto" w:before="157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5944" w:val="left" w:leader="none"/>
        </w:tabs>
        <w:spacing w:line="276" w:lineRule="auto" w:before="0"/>
        <w:ind w:left="100" w:right="185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undersigned</w:t>
      </w:r>
      <w:r>
        <w:rPr>
          <w:spacing w:val="-5"/>
          <w:sz w:val="24"/>
        </w:rPr>
        <w:t> </w:t>
      </w:r>
      <w:r>
        <w:rPr>
          <w:sz w:val="24"/>
        </w:rPr>
        <w:t>Landlord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fourteen</w:t>
      </w:r>
      <w:r>
        <w:rPr>
          <w:spacing w:val="-5"/>
          <w:sz w:val="24"/>
        </w:rPr>
        <w:t> </w:t>
      </w:r>
      <w:r>
        <w:rPr>
          <w:sz w:val="24"/>
        </w:rPr>
        <w:t>(14)</w:t>
      </w:r>
      <w:r>
        <w:rPr>
          <w:spacing w:val="-5"/>
          <w:sz w:val="24"/>
        </w:rPr>
        <w:t> </w:t>
      </w:r>
      <w:r>
        <w:rPr>
          <w:sz w:val="24"/>
        </w:rPr>
        <w:t>days.</w:t>
      </w:r>
      <w:r>
        <w:rPr>
          <w:spacing w:val="-10"/>
          <w:sz w:val="24"/>
        </w:rPr>
        <w:t> </w:t>
      </w:r>
      <w:r>
        <w:rPr>
          <w:sz w:val="24"/>
        </w:rPr>
        <w:t>Your rental agreement shall terminate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Maryland law.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MD.</w:t>
        </w:r>
        <w:r>
          <w:rPr>
            <w:spacing w:val="-4"/>
          </w:rPr>
          <w:t> </w:t>
        </w:r>
        <w:r>
          <w:rPr/>
          <w:t>Real</w:t>
        </w:r>
        <w:r>
          <w:rPr>
            <w:spacing w:val="-5"/>
          </w:rPr>
          <w:t> </w:t>
        </w:r>
        <w:r>
          <w:rPr/>
          <w:t>Property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12"/>
          </w:rPr>
          <w:t> </w:t>
        </w:r>
        <w:r>
          <w:rPr/>
          <w:t>Ann.</w:t>
        </w:r>
        <w:r>
          <w:rPr>
            <w:spacing w:val="-5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8-</w:t>
        </w:r>
        <w:r>
          <w:rPr>
            <w:spacing w:val="-2"/>
          </w:rPr>
          <w:t>402.1</w:t>
        </w:r>
      </w:hyperlink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599478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9478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616;mso-wrap-distance-left:0;mso-wrap-distance-right:0" id="docshape3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7104;mso-wrap-distance-left:0;mso-wrap-distance-right:0" id="docshape4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before="5"/>
        <w:rPr>
          <w:i/>
          <w:sz w:val="9"/>
        </w:rPr>
      </w:pPr>
    </w:p>
    <w:p>
      <w:pPr>
        <w:pStyle w:val="Heading1"/>
        <w:spacing w:line="276" w:lineRule="auto" w:before="93"/>
        <w:ind w:left="3717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Maryland,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8"/>
        </w:rPr>
        <w:t> </w:t>
      </w:r>
      <w:r>
        <w:rPr/>
        <w:t>mailing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copy</w:t>
      </w:r>
      <w:r>
        <w:rPr>
          <w:spacing w:val="-7"/>
        </w:rPr>
        <w:t> </w:t>
      </w:r>
      <w:r>
        <w:rPr/>
        <w:t>addressed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77" w:right="684" w:hanging="978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message,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an electronic Tenant portal (if elected by the Tenant in writing).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 w:right="179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Maryland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Maryland.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3704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414" w:right="636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8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57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14" w:right="1416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14 Day Notice to Vacate</dc:title>
  <dcterms:created xsi:type="dcterms:W3CDTF">2022-09-29T04:02:39Z</dcterms:created>
  <dcterms:modified xsi:type="dcterms:W3CDTF">2022-09-29T04:02:39Z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