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MASSACHUSETTS</w:t>
      </w:r>
      <w:r>
        <w:rPr>
          <w:spacing w:val="-11"/>
        </w:rPr>
        <w:t> </w:t>
      </w:r>
      <w:r>
        <w:rPr/>
        <w:t>FOURTEEN</w:t>
      </w:r>
      <w:r>
        <w:rPr>
          <w:spacing w:val="-11"/>
        </w:rPr>
        <w:t> </w:t>
      </w:r>
      <w:r>
        <w:rPr/>
        <w:t>(14)</w:t>
      </w:r>
      <w:r>
        <w:rPr>
          <w:spacing w:val="-11"/>
        </w:rPr>
        <w:t> </w:t>
      </w:r>
      <w:r>
        <w:rPr/>
        <w:t>DAY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7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 ANY AND ALL 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5148" w:val="left" w:leader="none"/>
          <w:tab w:pos="7159" w:val="left" w:leader="none"/>
          <w:tab w:pos="9391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Massachusetts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are in default with the terms of your tenancy or your lease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fourteen</w:t>
      </w:r>
      <w:r>
        <w:rPr>
          <w:spacing w:val="-4"/>
          <w:sz w:val="24"/>
        </w:rPr>
        <w:t> </w:t>
      </w:r>
      <w:r>
        <w:rPr>
          <w:sz w:val="24"/>
        </w:rPr>
        <w:t>(14) calendar days 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 Amount of Rent Owed and the Date Each 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50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6"/>
          <w:sz w:val="24"/>
        </w:rPr>
        <w:t> </w:t>
      </w:r>
      <w:r>
        <w:rPr>
          <w:sz w:val="24"/>
        </w:rPr>
        <w:t>Amount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Rent</w:t>
      </w:r>
      <w:r>
        <w:rPr>
          <w:spacing w:val="-5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7158" w:val="left" w:leader="none"/>
        </w:tabs>
        <w:spacing w:line="276" w:lineRule="auto" w:before="93"/>
        <w:ind w:left="100" w:right="331" w:firstLine="0"/>
        <w:jc w:val="left"/>
        <w:rPr>
          <w:sz w:val="24"/>
        </w:rPr>
      </w:pPr>
      <w:r>
        <w:rPr>
          <w:sz w:val="24"/>
        </w:rPr>
        <w:t>If the total balance due for rent is not received by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tenancy</w:t>
      </w:r>
      <w:r>
        <w:rPr>
          <w:spacing w:val="-13"/>
          <w:sz w:val="24"/>
        </w:rPr>
        <w:t> </w:t>
      </w:r>
      <w:r>
        <w:rPr>
          <w:sz w:val="24"/>
        </w:rPr>
        <w:t>shall terminate and you must vacate the premises.</w:t>
      </w:r>
    </w:p>
    <w:p>
      <w:pPr>
        <w:pStyle w:val="BodyText"/>
        <w:spacing w:before="4"/>
        <w:rPr>
          <w:sz w:val="33"/>
        </w:rPr>
      </w:pPr>
    </w:p>
    <w:p>
      <w:pPr>
        <w:spacing w:line="276" w:lineRule="auto" w:before="1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in full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Massachusetts law.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hyperlink r:id="rId5">
        <w:r>
          <w:rPr/>
          <w:t>M.G.L.A.</w:t>
        </w:r>
        <w:r>
          <w:rPr>
            <w:spacing w:val="-5"/>
          </w:rPr>
          <w:t> </w:t>
        </w:r>
        <w:r>
          <w:rPr/>
          <w:t>186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>
            <w:spacing w:val="-5"/>
          </w:rPr>
          <w:t>11</w:t>
        </w:r>
      </w:hyperlink>
      <w:r>
        <w:rPr>
          <w:spacing w:val="-5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72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1374pt;width:226.2pt;height:.1pt;mso-position-horizontal-relative:page;mso-position-vertical-relative:paragraph;z-index:-15728640;mso-wrap-distance-left:0;mso-wrap-distance-right:0" id="docshape1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1374pt;width:207.9pt;height:.1pt;mso-position-horizontal-relative:page;mso-position-vertical-relative:paragraph;z-index:-15728128;mso-wrap-distance-left:0;mso-wrap-distance-right:0" id="docshape2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7104;mso-wrap-distance-left:0;mso-wrap-distance-right:0" id="docshape4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Massachusetts, by: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08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 w:before="1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929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 there being no one of suitable age and discretion located on the premises</w:t>
      </w:r>
      <w:r>
        <w:rPr>
          <w:spacing w:val="40"/>
        </w:rPr>
        <w:t> </w:t>
      </w:r>
      <w:r>
        <w:rPr/>
        <w:t>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64" w:right="489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(i,e.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tenant</w:t>
      </w:r>
      <w:r>
        <w:rPr>
          <w:spacing w:val="-4"/>
        </w:rPr>
        <w:t> </w:t>
      </w:r>
      <w:r>
        <w:rPr/>
        <w:t>portal)</w:t>
      </w:r>
      <w:r>
        <w:rPr>
          <w:spacing w:val="-4"/>
        </w:rPr>
        <w:t> </w:t>
      </w:r>
      <w:r>
        <w:rPr/>
        <w:t>as long as it is agreed to by both parties in writing.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Massachusetts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1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Massachusetts.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582pt;width:165.1pt;height:.1pt;mso-position-horizontal-relative:page;mso-position-vertical-relative:paragraph;z-index:-15726592;mso-wrap-distance-left:0;mso-wrap-distance-right:0" id="docshape5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4407" w:right="3625"/>
        <w:jc w:val="center"/>
      </w:pPr>
      <w:r>
        <w:rPr/>
        <w:t>(PRINT</w:t>
      </w:r>
      <w:r>
        <w:rPr>
          <w:spacing w:val="-6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93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alegislature.gov/Laws/GeneralLaws/PartII/TitleI/Chapter186/Section11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14 Day Notice to Quit (Current as of 4/1/2023)</dc:title>
  <dcterms:created xsi:type="dcterms:W3CDTF">2023-04-01T00:04:50Z</dcterms:created>
  <dcterms:modified xsi:type="dcterms:W3CDTF">2023-04-01T00:04:50Z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