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MONTANA</w:t>
      </w:r>
      <w:r>
        <w:rPr>
          <w:spacing w:val="-21"/>
        </w:rPr>
        <w:t> </w:t>
      </w:r>
      <w:r>
        <w:rPr/>
        <w:t>THREE</w:t>
      </w:r>
      <w:r>
        <w:rPr>
          <w:spacing w:val="-14"/>
        </w:rPr>
        <w:t> </w:t>
      </w:r>
      <w:r>
        <w:rPr/>
        <w:t>(3)</w:t>
      </w:r>
      <w:r>
        <w:rPr>
          <w:spacing w:val="-12"/>
        </w:rPr>
        <w:t> </w:t>
      </w:r>
      <w:r>
        <w:rPr/>
        <w:t>DAY</w:t>
      </w:r>
      <w:r>
        <w:rPr>
          <w:spacing w:val="-16"/>
        </w:rPr>
        <w:t> </w:t>
      </w:r>
      <w:r>
        <w:rPr/>
        <w:t>NOTICE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2"/>
        </w:rPr>
        <w:t>VACATE</w:t>
      </w:r>
    </w:p>
    <w:p>
      <w:pPr>
        <w:pStyle w:val="BodyText"/>
        <w:spacing w:before="2"/>
        <w:rPr>
          <w:b/>
          <w:sz w:val="29"/>
        </w:rPr>
      </w:pPr>
    </w:p>
    <w:p>
      <w:pPr>
        <w:tabs>
          <w:tab w:pos="9323" w:val="left" w:leader="none"/>
          <w:tab w:pos="9378" w:val="left" w:leader="none"/>
        </w:tabs>
        <w:spacing w:line="276" w:lineRule="auto" w:before="0"/>
        <w:ind w:left="100" w:right="179" w:firstLine="0"/>
        <w:jc w:val="left"/>
        <w:rPr>
          <w:rFonts w:ascii="Times New Roman"/>
          <w:sz w:val="22"/>
        </w:rPr>
      </w:pPr>
      <w:r>
        <w:rPr>
          <w:sz w:val="22"/>
        </w:rPr>
        <w:t>TO TENANT(S):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OTHER OCCUPANTS IN POSSESSION OF THE PREMISES LOCATED </w:t>
      </w:r>
      <w:r>
        <w:rPr>
          <w:spacing w:val="-4"/>
          <w:sz w:val="22"/>
        </w:rPr>
        <w:t>AT: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3718" w:val="left" w:leader="none"/>
          <w:tab w:pos="5025" w:val="left" w:leader="none"/>
          <w:tab w:pos="6239" w:val="left" w:leader="none"/>
          <w:tab w:pos="9330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spacing w:val="-2"/>
          <w:sz w:val="22"/>
        </w:rPr>
        <w:t>City: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State: </w:t>
      </w:r>
      <w:r>
        <w:rPr>
          <w:rFonts w:ascii="Times New Roman"/>
          <w:sz w:val="22"/>
          <w:u w:val="thick"/>
        </w:rPr>
        <w:tab/>
      </w:r>
      <w:r>
        <w:rPr>
          <w:spacing w:val="-2"/>
          <w:sz w:val="22"/>
          <w:u w:val="thick"/>
        </w:rPr>
        <w:t>Montana</w:t>
      </w:r>
      <w:r>
        <w:rPr>
          <w:sz w:val="22"/>
          <w:u w:val="thick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Zip</w:t>
      </w:r>
      <w:r>
        <w:rPr>
          <w:spacing w:val="-2"/>
          <w:sz w:val="22"/>
        </w:rPr>
        <w:t> Code: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spacing w:before="92"/>
        <w:ind w:left="100"/>
      </w:pPr>
      <w:r>
        <w:rPr>
          <w:b/>
        </w:rPr>
        <w:t>Violation:</w:t>
      </w:r>
      <w:r>
        <w:rPr>
          <w:b/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breached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rental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>
          <w:spacing w:val="-2"/>
        </w:rPr>
        <w:t>manner:</w:t>
      </w:r>
    </w:p>
    <w:p>
      <w:pPr>
        <w:pStyle w:val="BodyText"/>
        <w:tabs>
          <w:tab w:pos="819" w:val="left" w:leader="none"/>
        </w:tabs>
        <w:spacing w:before="137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Criminal production or manufacture of dangerous </w:t>
      </w:r>
      <w:r>
        <w:rPr>
          <w:spacing w:val="-2"/>
        </w:rPr>
        <w:t>drugs.</w:t>
      </w:r>
    </w:p>
    <w:p>
      <w:pPr>
        <w:pStyle w:val="BodyText"/>
        <w:tabs>
          <w:tab w:pos="819" w:val="left" w:leader="none"/>
        </w:tabs>
        <w:spacing w:before="41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Gang</w:t>
      </w:r>
      <w:r>
        <w:rPr>
          <w:spacing w:val="-2"/>
        </w:rPr>
        <w:t> </w:t>
      </w:r>
      <w:r>
        <w:rPr/>
        <w:t>related activity on the </w:t>
      </w:r>
      <w:r>
        <w:rPr>
          <w:spacing w:val="-2"/>
        </w:rPr>
        <w:t>premises.</w:t>
      </w:r>
    </w:p>
    <w:p>
      <w:pPr>
        <w:pStyle w:val="BodyText"/>
        <w:tabs>
          <w:tab w:pos="819" w:val="left" w:leader="none"/>
        </w:tabs>
        <w:spacing w:before="42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Unlawful possession of a firearm, explosives or hazardous or toxic </w:t>
      </w:r>
      <w:r>
        <w:rPr>
          <w:spacing w:val="-2"/>
        </w:rPr>
        <w:t>substance.</w:t>
      </w:r>
    </w:p>
    <w:p>
      <w:pPr>
        <w:pStyle w:val="BodyText"/>
        <w:tabs>
          <w:tab w:pos="819" w:val="left" w:leader="none"/>
        </w:tabs>
        <w:spacing w:before="42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Operation</w:t>
      </w:r>
      <w:r>
        <w:rPr>
          <w:spacing w:val="-2"/>
        </w:rPr>
        <w:t> </w:t>
      </w:r>
      <w:r>
        <w:rPr/>
        <w:t>of an unlawful clandestine </w:t>
      </w:r>
      <w:r>
        <w:rPr>
          <w:spacing w:val="-2"/>
        </w:rPr>
        <w:t>laboratory.</w:t>
      </w:r>
    </w:p>
    <w:p>
      <w:pPr>
        <w:pStyle w:val="BodyText"/>
        <w:tabs>
          <w:tab w:pos="819" w:val="left" w:leader="none"/>
        </w:tabs>
        <w:spacing w:before="41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Substantial property </w:t>
      </w:r>
      <w:r>
        <w:rPr>
          <w:spacing w:val="-2"/>
        </w:rPr>
        <w:t>damage.</w:t>
      </w:r>
    </w:p>
    <w:p>
      <w:pPr>
        <w:pStyle w:val="BodyText"/>
        <w:tabs>
          <w:tab w:pos="819" w:val="left" w:leader="none"/>
        </w:tabs>
        <w:spacing w:before="42"/>
        <w:ind w:left="100"/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/>
        <w:t>Any other activity that is prohibited by </w:t>
      </w:r>
      <w:r>
        <w:rPr>
          <w:spacing w:val="-4"/>
        </w:rPr>
        <w:t>law.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4183" w:val="left" w:leader="none"/>
        </w:tabs>
        <w:spacing w:line="276" w:lineRule="auto"/>
        <w:ind w:left="100" w:right="331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7"/>
        </w:rPr>
        <w:t> </w:t>
      </w:r>
      <w:r>
        <w:rPr/>
        <w:t>Any</w:t>
      </w:r>
      <w:r>
        <w:rPr>
          <w:spacing w:val="-5"/>
        </w:rPr>
        <w:t> </w:t>
      </w:r>
      <w:r>
        <w:rPr/>
        <w:t>payments</w:t>
      </w:r>
      <w:r>
        <w:rPr>
          <w:spacing w:val="-5"/>
        </w:rPr>
        <w:t> </w:t>
      </w:r>
      <w:r>
        <w:rPr/>
        <w:t>accepted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of this notice shall not waive this notice or any subsequent eviction, nor shall it create or reinstate tenancy.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00"/>
      </w:pPr>
      <w:r>
        <w:rPr/>
        <w:t>Please take notice that you and all other occupants must move out and deliver possession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undersigned</w:t>
      </w:r>
      <w:r>
        <w:rPr>
          <w:spacing w:val="-4"/>
        </w:rPr>
        <w:t> </w:t>
      </w:r>
      <w:r>
        <w:rPr/>
        <w:t>Landlord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(3)</w:t>
      </w:r>
      <w:r>
        <w:rPr>
          <w:spacing w:val="-4"/>
        </w:rPr>
        <w:t> </w:t>
      </w:r>
      <w:r>
        <w:rPr/>
        <w:t>days</w:t>
      </w:r>
      <w:r>
        <w:rPr>
          <w:spacing w:val="-4"/>
        </w:rPr>
        <w:t> </w:t>
      </w:r>
      <w:r>
        <w:rPr/>
        <w:t>on</w:t>
      </w:r>
    </w:p>
    <w:p>
      <w:pPr>
        <w:tabs>
          <w:tab w:pos="2102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6" w:lineRule="auto"/>
        <w:ind w:left="100" w:right="181"/>
      </w:pPr>
      <w:r>
        <w:rPr/>
        <w:t>If you and all other occupants fail to move out and deliver possession of the premises 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above,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evict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 premises and to recover all unpaid rent, costs for damages to the premises, if any, and any other remedies available under Montana law.</w:t>
      </w:r>
    </w:p>
    <w:p>
      <w:pPr>
        <w:pStyle w:val="BodyText"/>
        <w:rPr>
          <w:sz w:val="23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4"/>
          <w:sz w:val="22"/>
        </w:rPr>
        <w:t> </w:t>
      </w:r>
      <w:hyperlink r:id="rId5">
        <w:r>
          <w:rPr>
            <w:b/>
            <w:sz w:val="22"/>
          </w:rPr>
          <w:t>MT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Code</w:t>
        </w:r>
        <w:r>
          <w:rPr>
            <w:b/>
            <w:spacing w:val="-5"/>
            <w:sz w:val="22"/>
          </w:rPr>
          <w:t> </w:t>
        </w:r>
        <w:r>
          <w:rPr>
            <w:b/>
            <w:sz w:val="22"/>
          </w:rPr>
          <w:t>§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70-24-</w:t>
        </w:r>
        <w:r>
          <w:rPr>
            <w:b/>
            <w:spacing w:val="-2"/>
            <w:sz w:val="22"/>
          </w:rPr>
          <w:t>321</w:t>
        </w:r>
      </w:hyperlink>
      <w:r>
        <w:rPr>
          <w:b/>
          <w:spacing w:val="-2"/>
          <w:sz w:val="22"/>
        </w:rPr>
        <w:t>(2).</w:t>
      </w:r>
    </w:p>
    <w:p>
      <w:pPr>
        <w:pStyle w:val="BodyText"/>
        <w:rPr>
          <w:b/>
        </w:rPr>
      </w:pPr>
    </w:p>
    <w:p>
      <w:pPr>
        <w:tabs>
          <w:tab w:pos="1813" w:val="left" w:leader="none"/>
          <w:tab w:pos="4439" w:val="left" w:leader="none"/>
          <w:tab w:pos="5346" w:val="left" w:leader="none"/>
        </w:tabs>
        <w:spacing w:before="139"/>
        <w:ind w:left="100" w:right="0" w:firstLine="0"/>
        <w:jc w:val="left"/>
        <w:rPr>
          <w:rFonts w:ascii="Times New Roman"/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93989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93989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7181pt;width:464.65pt;height:.1pt;mso-position-horizontal-relative:page;mso-position-vertical-relative:paragraph;z-index:-15727616;mso-wrap-distance-left:0;mso-wrap-distance-right:0" id="docshape3" coordorigin="1440,264" coordsize="9293,0" path="m1440,264l10732,2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232.35pt;height:.1pt;mso-position-horizontal-relative:page;mso-position-vertical-relative:paragraph;z-index:-15727104;mso-wrap-distance-left:0;mso-wrap-distance-right:0" id="docshape4" coordorigin="1440,237" coordsize="4647,0" path="m1440,237l6086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spacing w:line="276" w:lineRule="auto" w:before="71"/>
        <w:ind w:left="3717" w:right="2323" w:hanging="607"/>
        <w:jc w:val="left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 NOTICE TO VACATE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444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I,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tabs>
          <w:tab w:pos="5724" w:val="left" w:leader="none"/>
          <w:tab w:pos="8147" w:val="left" w:leader="none"/>
        </w:tabs>
        <w:spacing w:line="276" w:lineRule="auto" w:before="0"/>
        <w:ind w:left="100" w:right="659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,in </w:t>
      </w:r>
      <w:r>
        <w:rPr>
          <w:rFonts w:ascii="Times New Roman"/>
          <w:sz w:val="22"/>
          <w:u w:val="single"/>
        </w:rPr>
        <w:tab/>
      </w:r>
      <w:r>
        <w:rPr>
          <w:spacing w:val="-4"/>
          <w:sz w:val="22"/>
        </w:rPr>
        <w:t>County, </w:t>
      </w:r>
      <w:r>
        <w:rPr>
          <w:sz w:val="22"/>
          <w:u w:val="thick"/>
        </w:rPr>
        <w:t>Montana,</w:t>
      </w:r>
      <w:r>
        <w:rPr>
          <w:sz w:val="22"/>
        </w:rPr>
        <w:t> State, by:</w:t>
      </w:r>
    </w:p>
    <w:p>
      <w:pPr>
        <w:pStyle w:val="BodyText"/>
        <w:spacing w:before="4"/>
        <w:rPr>
          <w:sz w:val="33"/>
        </w:rPr>
      </w:pPr>
    </w:p>
    <w:p>
      <w:pPr>
        <w:tabs>
          <w:tab w:pos="819" w:val="left" w:leader="none"/>
          <w:tab w:pos="7676" w:val="left" w:leader="none"/>
        </w:tabs>
        <w:spacing w:line="259" w:lineRule="auto" w:before="0"/>
        <w:ind w:left="1125" w:right="112" w:hanging="1026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a)</w:t>
      </w:r>
      <w:r>
        <w:rPr>
          <w:spacing w:val="40"/>
          <w:sz w:val="22"/>
        </w:rPr>
        <w:t> </w:t>
      </w:r>
      <w:r>
        <w:rPr>
          <w:sz w:val="22"/>
        </w:rPr>
        <w:t>personally handing a true and correct copy to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Tenant</w:t>
      </w:r>
      <w:r>
        <w:rPr>
          <w:spacing w:val="-15"/>
          <w:sz w:val="22"/>
        </w:rPr>
        <w:t> </w:t>
      </w:r>
      <w:r>
        <w:rPr>
          <w:sz w:val="22"/>
        </w:rPr>
        <w:t>under</w:t>
      </w:r>
      <w:r>
        <w:rPr>
          <w:spacing w:val="-15"/>
          <w:sz w:val="22"/>
        </w:rPr>
        <w:t> </w:t>
      </w:r>
      <w:r>
        <w:rPr>
          <w:sz w:val="22"/>
        </w:rPr>
        <w:t>the Lease, (hereinafter the “Tenant”); </w:t>
      </w:r>
      <w:r>
        <w:rPr>
          <w:b/>
          <w:sz w:val="22"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tabs>
          <w:tab w:pos="819" w:val="left" w:leader="none"/>
        </w:tabs>
        <w:spacing w:before="1"/>
        <w:ind w:left="100" w:right="0" w:firstLine="0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b)</w:t>
      </w:r>
      <w:r>
        <w:rPr>
          <w:spacing w:val="-8"/>
          <w:sz w:val="22"/>
        </w:rPr>
        <w:t> </w:t>
      </w:r>
      <w:r>
        <w:rPr>
          <w:sz w:val="22"/>
        </w:rPr>
        <w:t>mailing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copy</w:t>
      </w:r>
      <w:r>
        <w:rPr>
          <w:spacing w:val="-7"/>
          <w:sz w:val="22"/>
        </w:rPr>
        <w:t> </w:t>
      </w:r>
      <w:r>
        <w:rPr>
          <w:sz w:val="22"/>
        </w:rPr>
        <w:t>addressed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Tenant;</w:t>
      </w:r>
      <w:r>
        <w:rPr>
          <w:spacing w:val="-3"/>
          <w:sz w:val="22"/>
        </w:rPr>
        <w:t> </w:t>
      </w:r>
      <w:r>
        <w:rPr>
          <w:b/>
          <w:spacing w:val="-5"/>
          <w:sz w:val="22"/>
        </w:rPr>
        <w:t>OR</w:t>
      </w:r>
    </w:p>
    <w:p>
      <w:pPr>
        <w:pStyle w:val="BodyText"/>
        <w:rPr>
          <w:b/>
          <w:sz w:val="26"/>
        </w:rPr>
      </w:pPr>
    </w:p>
    <w:p>
      <w:pPr>
        <w:tabs>
          <w:tab w:pos="819" w:val="left" w:leader="none"/>
        </w:tabs>
        <w:spacing w:before="1"/>
        <w:ind w:left="100" w:right="0" w:firstLine="0"/>
        <w:jc w:val="left"/>
        <w:rPr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c)</w:t>
      </w:r>
      <w:r>
        <w:rPr>
          <w:spacing w:val="-7"/>
          <w:sz w:val="22"/>
        </w:rPr>
        <w:t> </w:t>
      </w:r>
      <w:r>
        <w:rPr>
          <w:sz w:val="22"/>
        </w:rPr>
        <w:t>sending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5"/>
          <w:sz w:val="22"/>
        </w:rPr>
        <w:t> </w:t>
      </w:r>
      <w:r>
        <w:rPr>
          <w:sz w:val="22"/>
        </w:rPr>
        <w:t>electronically</w:t>
      </w:r>
      <w:r>
        <w:rPr>
          <w:spacing w:val="-5"/>
          <w:sz w:val="22"/>
        </w:rPr>
        <w:t> </w:t>
      </w:r>
      <w:r>
        <w:rPr>
          <w:sz w:val="22"/>
        </w:rPr>
        <w:t>(via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email</w:t>
      </w:r>
      <w:r>
        <w:rPr>
          <w:spacing w:val="-5"/>
          <w:sz w:val="22"/>
        </w:rPr>
        <w:t> </w:t>
      </w:r>
      <w:r>
        <w:rPr>
          <w:sz w:val="22"/>
        </w:rPr>
        <w:t>message)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agreed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both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parties.</w:t>
      </w: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spacing w:line="276" w:lineRule="auto" w:before="0"/>
        <w:ind w:left="100" w:right="331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penalty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perjury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Montana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true and correct.</w:t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 w:before="0"/>
        <w:ind w:left="100" w:right="270" w:firstLine="0"/>
        <w:jc w:val="left"/>
        <w:rPr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in the city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state</w:t>
      </w:r>
      <w:r>
        <w:rPr>
          <w:spacing w:val="-15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Montana.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7721" w:val="left" w:leader="none"/>
        </w:tabs>
        <w:spacing w:before="93"/>
        <w:ind w:left="442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Declarant</w:t>
      </w: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288pt;margin-top:14.071421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842" w:right="1064" w:firstLine="0"/>
        <w:jc w:val="center"/>
        <w:rPr>
          <w:sz w:val="22"/>
        </w:rPr>
      </w:pPr>
      <w:r>
        <w:rPr>
          <w:sz w:val="22"/>
        </w:rPr>
        <w:t>(PRINT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842" w:right="1854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3 Day Notice to Vacate</dc:title>
  <dcterms:created xsi:type="dcterms:W3CDTF">2022-10-21T05:41:49Z</dcterms:created>
  <dcterms:modified xsi:type="dcterms:W3CDTF">2022-10-21T05:41:49Z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