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VIRGINIA</w:t>
      </w:r>
      <w:r>
        <w:rPr>
          <w:spacing w:val="-21"/>
        </w:rPr>
        <w:t> </w:t>
      </w:r>
      <w:r>
        <w:rPr/>
        <w:t>FIVE</w:t>
      </w:r>
      <w:r>
        <w:rPr>
          <w:spacing w:val="-10"/>
        </w:rPr>
        <w:t> </w:t>
      </w:r>
      <w:r>
        <w:rPr/>
        <w:t>(5)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5063" w:val="left" w:leader="none"/>
          <w:tab w:pos="6977" w:val="left" w:leader="none"/>
          <w:tab w:pos="9449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State:</w:t>
      </w:r>
      <w:r>
        <w:rPr>
          <w:rFonts w:ascii="Times New Roman"/>
          <w:spacing w:val="65"/>
          <w:u w:val="thick"/>
        </w:rPr>
        <w:t>  </w:t>
      </w:r>
      <w:r>
        <w:rPr>
          <w:spacing w:val="-2"/>
          <w:u w:val="thick"/>
        </w:rPr>
        <w:t>Virginia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(5)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7357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3706" w:val="left" w:leader="none"/>
        </w:tabs>
        <w:spacing w:line="276" w:lineRule="auto" w:before="92"/>
        <w:ind w:left="100" w:right="159" w:firstLine="0"/>
        <w:jc w:val="left"/>
        <w:rPr>
          <w:sz w:val="24"/>
        </w:rPr>
      </w:pPr>
      <w:r>
        <w:rPr>
          <w:sz w:val="24"/>
        </w:rPr>
        <w:t>If you fail to pay rent within the five-day period, the landlord may terminate the rental agreement on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proceed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obtain</w:t>
      </w:r>
      <w:r>
        <w:rPr>
          <w:spacing w:val="-4"/>
          <w:sz w:val="24"/>
        </w:rPr>
        <w:t> </w:t>
      </w: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premises,</w:t>
      </w:r>
      <w:r>
        <w:rPr>
          <w:spacing w:val="-4"/>
          <w:sz w:val="24"/>
        </w:rPr>
        <w:t> </w:t>
      </w:r>
      <w:r>
        <w:rPr>
          <w:sz w:val="24"/>
        </w:rPr>
        <w:t>as provided in </w:t>
      </w:r>
      <w:r>
        <w:rPr>
          <w:sz w:val="22"/>
        </w:rPr>
        <w:t>§ </w:t>
      </w:r>
      <w:hyperlink r:id="rId5">
        <w:r>
          <w:rPr>
            <w:sz w:val="22"/>
          </w:rPr>
          <w:t>55.1-1251</w:t>
        </w:r>
      </w:hyperlink>
      <w:r>
        <w:rPr>
          <w:sz w:val="24"/>
        </w:rPr>
        <w:t>, to recover all unpaid rent, costs for damages to the premises, if any, and any other remedies available under Virginia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9"/>
        </w:rPr>
        <w:t> </w:t>
      </w: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2"/>
        </w:rPr>
        <w:t> </w:t>
      </w:r>
      <w:hyperlink r:id="rId6">
        <w:r>
          <w:rPr/>
          <w:t>VA</w:t>
        </w:r>
        <w:r>
          <w:rPr>
            <w:spacing w:val="-14"/>
          </w:rPr>
          <w:t> </w:t>
        </w:r>
        <w:r>
          <w:rPr/>
          <w:t>Code</w:t>
        </w:r>
        <w:r>
          <w:rPr>
            <w:spacing w:val="-6"/>
          </w:rPr>
          <w:t> </w:t>
        </w:r>
        <w:r>
          <w:rPr/>
          <w:t>§</w:t>
        </w:r>
        <w:r>
          <w:rPr>
            <w:spacing w:val="-6"/>
          </w:rPr>
          <w:t> </w:t>
        </w:r>
        <w:r>
          <w:rPr/>
          <w:t>55.1-</w:t>
        </w:r>
        <w:r>
          <w:rPr>
            <w:spacing w:val="-2"/>
          </w:rPr>
          <w:t>1245</w:t>
        </w:r>
      </w:hyperlink>
      <w:r>
        <w:rPr>
          <w:spacing w:val="-2"/>
        </w:rPr>
        <w:t>(F).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1153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1153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104;mso-wrap-distance-left:0;mso-wrap-distance-right:0" id="docshape4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0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9"/>
        </w:rPr>
        <w:t> </w:t>
      </w:r>
      <w:r>
        <w:rPr/>
        <w:t>Virginia</w:t>
      </w:r>
      <w:r>
        <w:rPr>
          <w:spacing w:val="-6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7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226" w:val="left" w:leader="none"/>
        </w:tabs>
        <w:spacing w:line="268" w:lineRule="auto"/>
        <w:ind w:left="1064" w:right="391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family member</w:t>
      </w:r>
      <w:r>
        <w:rPr>
          <w:spacing w:val="-4"/>
        </w:rPr>
        <w:t> </w:t>
      </w:r>
      <w:r>
        <w:rPr/>
        <w:t>(age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older)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68" w:lineRule="auto" w:before="1"/>
        <w:ind w:left="1064" w:right="367" w:hanging="904"/>
        <w:jc w:val="both"/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there being no family members located on the premises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Virginia.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0313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106" w:right="132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106" w:right="211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lis.virginia.gov/vacode/55.1-1251/" TargetMode="External"/><Relationship Id="rId6" Type="http://schemas.openxmlformats.org/officeDocument/2006/relationships/hyperlink" Target="https://law.justia.com/citations.htm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5 Day Notice to Quit</dc:title>
  <dcterms:created xsi:type="dcterms:W3CDTF">2022-12-02T06:14:05Z</dcterms:created>
  <dcterms:modified xsi:type="dcterms:W3CDTF">2022-12-02T06:14:05Z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