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534" w:right="523" w:firstLine="0"/>
        <w:jc w:val="center"/>
        <w:rPr>
          <w:b/>
          <w:sz w:val="28"/>
        </w:rPr>
      </w:pPr>
      <w:r>
        <w:rPr>
          <w:b/>
          <w:sz w:val="28"/>
        </w:rPr>
        <w:t>WASHINGTON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FOURTEEN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(14)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DAY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NOTICE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QUIT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28"/>
        </w:rPr>
      </w:pPr>
    </w:p>
    <w:p>
      <w:pPr>
        <w:tabs>
          <w:tab w:pos="9455" w:val="left" w:leader="none"/>
        </w:tabs>
        <w:spacing w:line="285" w:lineRule="auto" w:before="0"/>
        <w:ind w:left="116" w:right="2234" w:firstLine="0"/>
        <w:jc w:val="left"/>
        <w:rPr>
          <w:rFonts w:ascii="Times New Roman"/>
          <w:sz w:val="22"/>
        </w:rPr>
      </w:pPr>
      <w:r>
        <w:rPr>
          <w:spacing w:val="-4"/>
          <w:sz w:val="22"/>
        </w:rPr>
        <w:t>TO: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pacing w:val="-2"/>
          <w:sz w:val="22"/>
        </w:rPr>
        <w:t>ADDRESS:</w:t>
      </w:r>
      <w:r>
        <w:rPr>
          <w:rFonts w:ascii="Times New Roman"/>
          <w:sz w:val="22"/>
          <w:u w:val="single"/>
        </w:rPr>
        <w:tab/>
        <w:t> </w:t>
      </w:r>
    </w:p>
    <w:p>
      <w:pPr>
        <w:pStyle w:val="BodyText"/>
        <w:spacing w:before="10"/>
        <w:rPr>
          <w:rFonts w:ascii="Times New Roman"/>
          <w:b w:val="0"/>
          <w:sz w:val="18"/>
        </w:rPr>
      </w:pPr>
      <w:r>
        <w:rPr/>
        <w:pict>
          <v:shape style="position:absolute;margin-left:19.82pt;margin-top:12.057246pt;width:464.65pt;height:.1pt;mso-position-horizontal-relative:page;mso-position-vertical-relative:paragraph;z-index:-15728640;mso-wrap-distance-left:0;mso-wrap-distance-right:0" id="docshape1" coordorigin="396,241" coordsize="9293,0" path="m396,241l9689,24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5"/>
        </w:rPr>
      </w:pPr>
    </w:p>
    <w:p>
      <w:pPr>
        <w:spacing w:line="288" w:lineRule="auto" w:before="93"/>
        <w:ind w:left="116" w:right="0" w:firstLine="720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receiving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because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alleges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 the lease agreement by failing to pay rent and/or utilities and/or recurring or periodic charges that are past </w:t>
      </w:r>
      <w:r>
        <w:rPr>
          <w:spacing w:val="-4"/>
          <w:sz w:val="24"/>
        </w:rPr>
        <w:t>due.</w:t>
      </w:r>
    </w:p>
    <w:p>
      <w:pPr>
        <w:spacing w:line="240" w:lineRule="auto"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  <w:rPr>
          <w:b/>
          <w:sz w:val="24"/>
        </w:rPr>
      </w:pPr>
      <w:r>
        <w:rPr>
          <w:b/>
          <w:sz w:val="24"/>
        </w:rPr>
        <w:t>List of Month(s) and the Rent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Amount </w:t>
      </w:r>
      <w:r>
        <w:rPr>
          <w:b/>
          <w:spacing w:val="-4"/>
          <w:sz w:val="24"/>
        </w:rPr>
        <w:t>Due:</w:t>
      </w:r>
    </w:p>
    <w:p>
      <w:pPr>
        <w:spacing w:line="240" w:lineRule="auto" w:before="4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1380" w:bottom="0" w:left="280" w:right="240"/>
        </w:sectPr>
      </w:pPr>
    </w:p>
    <w:p>
      <w:pPr>
        <w:tabs>
          <w:tab w:pos="2974" w:val="left" w:leader="none"/>
        </w:tabs>
        <w:spacing w:line="288" w:lineRule="auto" w:before="93"/>
        <w:ind w:left="116" w:right="38" w:firstLine="0"/>
        <w:jc w:val="both"/>
        <w:rPr>
          <w:rFonts w:ascii="Times New Roman"/>
          <w:sz w:val="24"/>
        </w:rPr>
      </w:pP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</w:p>
    <w:p>
      <w:pPr>
        <w:pStyle w:val="BodyText"/>
        <w:tabs>
          <w:tab w:pos="3934" w:val="left" w:leader="none"/>
        </w:tabs>
        <w:spacing w:line="288" w:lineRule="auto" w:before="93"/>
        <w:ind w:left="116" w:right="4183"/>
        <w:jc w:val="both"/>
        <w:rPr>
          <w:rFonts w:ascii="Times New Roman"/>
          <w:b w:val="0"/>
        </w:rPr>
      </w:pPr>
      <w:r>
        <w:rPr>
          <w:b w:val="0"/>
        </w:rPr>
        <w:br w:type="column"/>
      </w:r>
      <w:r>
        <w:rPr/>
        <w:t>Amount Due $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> </w:t>
      </w:r>
      <w:r>
        <w:rPr/>
        <w:t>Amount Due $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> </w:t>
      </w:r>
      <w:r>
        <w:rPr/>
        <w:t>Amount Due </w:t>
      </w:r>
      <w:r>
        <w:rPr>
          <w:spacing w:val="-10"/>
        </w:rPr>
        <w:t>$</w:t>
      </w:r>
      <w:r>
        <w:rPr>
          <w:rFonts w:ascii="Times New Roman"/>
          <w:b w:val="0"/>
          <w:u w:val="thick"/>
        </w:rPr>
        <w:tab/>
      </w:r>
    </w:p>
    <w:p>
      <w:pPr>
        <w:spacing w:after="0" w:line="288" w:lineRule="auto"/>
        <w:jc w:val="both"/>
        <w:rPr>
          <w:rFonts w:ascii="Times New Roman"/>
        </w:rPr>
        <w:sectPr>
          <w:type w:val="continuous"/>
          <w:pgSz w:w="12240" w:h="15840"/>
          <w:pgMar w:top="1380" w:bottom="0" w:left="280" w:right="240"/>
          <w:cols w:num="2" w:equalWidth="0">
            <w:col w:w="3015" w:space="585"/>
            <w:col w:w="8120"/>
          </w:cols>
        </w:sectPr>
      </w:pPr>
    </w:p>
    <w:p>
      <w:pPr>
        <w:pStyle w:val="BodyText"/>
        <w:spacing w:before="4"/>
        <w:rPr>
          <w:rFonts w:ascii="Times New Roman"/>
          <w:b w:val="0"/>
          <w:sz w:val="20"/>
        </w:rPr>
      </w:pPr>
    </w:p>
    <w:p>
      <w:pPr>
        <w:pStyle w:val="Heading1"/>
      </w:pPr>
      <w:r>
        <w:rPr>
          <w:spacing w:val="-2"/>
        </w:rPr>
        <w:t>AND/OR</w:t>
      </w:r>
    </w:p>
    <w:p>
      <w:pPr>
        <w:spacing w:line="240" w:lineRule="auto" w:before="4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  <w:rPr>
          <w:b/>
          <w:sz w:val="24"/>
        </w:rPr>
      </w:pPr>
      <w:r>
        <w:rPr>
          <w:b/>
          <w:sz w:val="24"/>
        </w:rPr>
        <w:t>Utilities for the following Month(s) and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Amount </w:t>
      </w:r>
      <w:r>
        <w:rPr>
          <w:b/>
          <w:spacing w:val="-4"/>
          <w:sz w:val="24"/>
        </w:rPr>
        <w:t>Due:</w:t>
      </w:r>
    </w:p>
    <w:p>
      <w:pPr>
        <w:spacing w:line="240" w:lineRule="auto" w:before="4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1380" w:bottom="0" w:left="280" w:right="240"/>
        </w:sectPr>
      </w:pPr>
    </w:p>
    <w:p>
      <w:pPr>
        <w:tabs>
          <w:tab w:pos="2974" w:val="left" w:leader="none"/>
        </w:tabs>
        <w:spacing w:line="288" w:lineRule="auto" w:before="92"/>
        <w:ind w:left="116" w:right="38" w:firstLine="0"/>
        <w:jc w:val="both"/>
        <w:rPr>
          <w:rFonts w:ascii="Times New Roman"/>
          <w:sz w:val="24"/>
        </w:rPr>
      </w:pP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</w:p>
    <w:p>
      <w:pPr>
        <w:pStyle w:val="BodyText"/>
        <w:tabs>
          <w:tab w:pos="4068" w:val="left" w:leader="none"/>
        </w:tabs>
        <w:spacing w:line="288" w:lineRule="auto" w:before="92"/>
        <w:ind w:left="116" w:right="4049"/>
        <w:jc w:val="both"/>
        <w:rPr>
          <w:rFonts w:ascii="Times New Roman"/>
          <w:b w:val="0"/>
        </w:rPr>
      </w:pPr>
      <w:r>
        <w:rPr>
          <w:b w:val="0"/>
        </w:rPr>
        <w:br w:type="column"/>
      </w:r>
      <w:r>
        <w:rPr/>
        <w:t>Amount Due $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> </w:t>
      </w:r>
      <w:r>
        <w:rPr/>
        <w:t>Amount Due $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> </w:t>
      </w:r>
      <w:r>
        <w:rPr/>
        <w:t>Amount Due </w:t>
      </w:r>
      <w:r>
        <w:rPr>
          <w:spacing w:val="-10"/>
        </w:rPr>
        <w:t>$</w:t>
      </w:r>
      <w:r>
        <w:rPr>
          <w:rFonts w:ascii="Times New Roman"/>
          <w:b w:val="0"/>
          <w:u w:val="thick"/>
        </w:rPr>
        <w:tab/>
      </w:r>
    </w:p>
    <w:p>
      <w:pPr>
        <w:spacing w:after="0" w:line="288" w:lineRule="auto"/>
        <w:jc w:val="both"/>
        <w:rPr>
          <w:rFonts w:ascii="Times New Roman"/>
        </w:rPr>
        <w:sectPr>
          <w:type w:val="continuous"/>
          <w:pgSz w:w="12240" w:h="15840"/>
          <w:pgMar w:top="1380" w:bottom="0" w:left="280" w:right="240"/>
          <w:cols w:num="2" w:equalWidth="0">
            <w:col w:w="3015" w:space="585"/>
            <w:col w:w="8120"/>
          </w:cols>
        </w:sectPr>
      </w:pPr>
    </w:p>
    <w:p>
      <w:pPr>
        <w:pStyle w:val="BodyText"/>
        <w:spacing w:before="4"/>
        <w:rPr>
          <w:rFonts w:ascii="Times New Roman"/>
          <w:b w:val="0"/>
          <w:sz w:val="20"/>
        </w:rPr>
      </w:pPr>
    </w:p>
    <w:p>
      <w:pPr>
        <w:pStyle w:val="Heading1"/>
        <w:spacing w:before="93"/>
      </w:pPr>
      <w:r>
        <w:rPr>
          <w:spacing w:val="-2"/>
        </w:rPr>
        <w:t>AND/OR</w:t>
      </w:r>
    </w:p>
    <w:p>
      <w:pPr>
        <w:spacing w:line="240" w:lineRule="auto" w:before="4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88" w:lineRule="auto" w:before="0" w:after="0"/>
        <w:ind w:left="116" w:right="960" w:firstLine="0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Recurring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Periodic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Charges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Identified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Month(s)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 Amount Due:</w:t>
      </w:r>
    </w:p>
    <w:p>
      <w:pPr>
        <w:spacing w:line="240" w:lineRule="auto" w:before="6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380" w:bottom="0" w:left="280" w:right="240"/>
        </w:sectPr>
      </w:pPr>
    </w:p>
    <w:p>
      <w:pPr>
        <w:tabs>
          <w:tab w:pos="2974" w:val="left" w:leader="none"/>
        </w:tabs>
        <w:spacing w:line="288" w:lineRule="auto" w:before="92"/>
        <w:ind w:left="116" w:right="38" w:firstLine="0"/>
        <w:jc w:val="both"/>
        <w:rPr>
          <w:rFonts w:ascii="Times New Roman"/>
          <w:sz w:val="24"/>
        </w:rPr>
      </w:pP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Month:</w:t>
      </w:r>
      <w:r>
        <w:rPr>
          <w:rFonts w:ascii="Times New Roman"/>
          <w:sz w:val="24"/>
          <w:u w:val="thick"/>
        </w:rPr>
        <w:tab/>
      </w:r>
    </w:p>
    <w:p>
      <w:pPr>
        <w:pStyle w:val="BodyText"/>
        <w:tabs>
          <w:tab w:pos="4201" w:val="left" w:leader="none"/>
        </w:tabs>
        <w:spacing w:line="288" w:lineRule="auto" w:before="92"/>
        <w:ind w:left="116" w:right="3916"/>
        <w:jc w:val="both"/>
        <w:rPr>
          <w:rFonts w:ascii="Times New Roman"/>
          <w:b w:val="0"/>
        </w:rPr>
      </w:pPr>
      <w:r>
        <w:rPr>
          <w:b w:val="0"/>
        </w:rPr>
        <w:br w:type="column"/>
      </w:r>
      <w:r>
        <w:rPr/>
        <w:t>Amount Due $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> </w:t>
      </w:r>
      <w:r>
        <w:rPr/>
        <w:t>Amount Due $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> </w:t>
      </w:r>
      <w:r>
        <w:rPr/>
        <w:t>Amount Due </w:t>
      </w:r>
      <w:r>
        <w:rPr>
          <w:spacing w:val="-10"/>
        </w:rPr>
        <w:t>$</w:t>
      </w:r>
      <w:r>
        <w:rPr>
          <w:rFonts w:ascii="Times New Roman"/>
          <w:b w:val="0"/>
          <w:u w:val="thick"/>
        </w:rPr>
        <w:tab/>
      </w:r>
    </w:p>
    <w:p>
      <w:pPr>
        <w:spacing w:after="0" w:line="288" w:lineRule="auto"/>
        <w:jc w:val="both"/>
        <w:rPr>
          <w:rFonts w:ascii="Times New Roman"/>
        </w:rPr>
        <w:sectPr>
          <w:type w:val="continuous"/>
          <w:pgSz w:w="12240" w:h="15840"/>
          <w:pgMar w:top="1380" w:bottom="0" w:left="280" w:right="240"/>
          <w:cols w:num="2" w:equalWidth="0">
            <w:col w:w="3015" w:space="585"/>
            <w:col w:w="8120"/>
          </w:cols>
        </w:sectPr>
      </w:pPr>
    </w:p>
    <w:p>
      <w:pPr>
        <w:pStyle w:val="BodyText"/>
        <w:spacing w:before="4"/>
        <w:rPr>
          <w:rFonts w:ascii="Times New Roman"/>
          <w:b w:val="0"/>
          <w:sz w:val="20"/>
        </w:rPr>
      </w:pPr>
    </w:p>
    <w:p>
      <w:pPr>
        <w:pStyle w:val="Heading1"/>
        <w:tabs>
          <w:tab w:pos="5312" w:val="left" w:leader="none"/>
        </w:tabs>
        <w:rPr>
          <w:rFonts w:ascii="Times New Roman"/>
          <w:b w:val="0"/>
        </w:rPr>
      </w:pPr>
      <w:r>
        <w:rPr/>
        <w:t>TOTAL</w:t>
      </w:r>
      <w:r>
        <w:rPr>
          <w:spacing w:val="-17"/>
        </w:rPr>
        <w:t> </w:t>
      </w:r>
      <w:r>
        <w:rPr/>
        <w:t>AMOUNT</w:t>
      </w:r>
      <w:r>
        <w:rPr>
          <w:spacing w:val="-12"/>
        </w:rPr>
        <w:t> </w:t>
      </w:r>
      <w:r>
        <w:rPr/>
        <w:t>DUE:</w:t>
      </w:r>
      <w:r>
        <w:rPr>
          <w:spacing w:val="-8"/>
        </w:rPr>
        <w:t> </w:t>
      </w:r>
      <w:r>
        <w:rPr>
          <w:spacing w:val="-10"/>
        </w:rPr>
        <w:t>$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spacing w:before="5"/>
        <w:rPr>
          <w:rFonts w:ascii="Times New Roman"/>
          <w:b w:val="0"/>
          <w:sz w:val="25"/>
        </w:rPr>
      </w:pPr>
    </w:p>
    <w:p>
      <w:pPr>
        <w:pStyle w:val="BodyText"/>
        <w:spacing w:line="288" w:lineRule="auto" w:before="92"/>
        <w:ind w:left="116" w:firstLine="720"/>
      </w:pPr>
      <w:r>
        <w:rPr/>
        <w:t>Note - payment must be made pursuant to the terms of the rental agreement or by non electronic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including,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to,</w:t>
      </w:r>
      <w:r>
        <w:rPr>
          <w:spacing w:val="-4"/>
        </w:rPr>
        <w:t> </w:t>
      </w:r>
      <w:r>
        <w:rPr/>
        <w:t>cashier's</w:t>
      </w:r>
      <w:r>
        <w:rPr>
          <w:spacing w:val="-4"/>
        </w:rPr>
        <w:t> </w:t>
      </w:r>
      <w:r>
        <w:rPr/>
        <w:t>check,</w:t>
      </w:r>
      <w:r>
        <w:rPr>
          <w:spacing w:val="-4"/>
        </w:rPr>
        <w:t> </w:t>
      </w:r>
      <w:r>
        <w:rPr/>
        <w:t>money</w:t>
      </w:r>
      <w:r>
        <w:rPr>
          <w:spacing w:val="-4"/>
        </w:rPr>
        <w:t> </w:t>
      </w:r>
      <w:r>
        <w:rPr/>
        <w:t>order,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funds.</w:t>
      </w:r>
    </w:p>
    <w:p>
      <w:pPr>
        <w:spacing w:line="240" w:lineRule="auto" w:before="5"/>
        <w:rPr>
          <w:b/>
          <w:sz w:val="28"/>
        </w:rPr>
      </w:pPr>
    </w:p>
    <w:p>
      <w:pPr>
        <w:spacing w:line="288" w:lineRule="auto" w:before="1"/>
        <w:ind w:left="116" w:right="159" w:firstLine="720"/>
        <w:jc w:val="left"/>
        <w:rPr>
          <w:sz w:val="24"/>
        </w:rPr>
      </w:pPr>
      <w:r>
        <w:rPr>
          <w:sz w:val="24"/>
        </w:rPr>
        <w:t>You must pay the total amount due to your landlord within fourteen (14) days after service of this notice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vacate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premises.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landlord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total amount due as shown on this notice.</w:t>
      </w:r>
      <w:r>
        <w:rPr>
          <w:spacing w:val="-7"/>
          <w:sz w:val="24"/>
        </w:rPr>
        <w:t> </w:t>
      </w:r>
      <w:r>
        <w:rPr>
          <w:sz w:val="24"/>
        </w:rPr>
        <w:t>Any failure to comply with this notice within fourteen (14) days after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proceeding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leads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eviction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</w:p>
    <w:p>
      <w:pPr>
        <w:spacing w:after="0" w:line="288" w:lineRule="auto"/>
        <w:jc w:val="left"/>
        <w:rPr>
          <w:sz w:val="24"/>
        </w:rPr>
        <w:sectPr>
          <w:type w:val="continuous"/>
          <w:pgSz w:w="12240" w:h="15840"/>
          <w:pgMar w:top="1380" w:bottom="0" w:left="280" w:right="240"/>
        </w:sectPr>
      </w:pPr>
    </w:p>
    <w:p>
      <w:pPr>
        <w:pStyle w:val="BodyText"/>
        <w:spacing w:line="288" w:lineRule="auto" w:before="81"/>
        <w:ind w:left="116" w:firstLine="720"/>
      </w:pPr>
      <w:r>
        <w:rPr/>
        <w:t>The Washington state Office of the</w:t>
      </w:r>
      <w:r>
        <w:rPr>
          <w:spacing w:val="-4"/>
        </w:rPr>
        <w:t> </w:t>
      </w:r>
      <w:r>
        <w:rPr/>
        <w:t>Attorney General has this notice in multiple languages as 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rental assistance programs, on its website at </w:t>
      </w:r>
      <w:hyperlink r:id="rId5">
        <w:r>
          <w:rPr>
            <w:color w:val="1154CC"/>
            <w:u w:val="single" w:color="1154CC"/>
          </w:rPr>
          <w:t>www.atg.wa.gov/landlord-tenant</w:t>
        </w:r>
      </w:hyperlink>
      <w:r>
        <w:rPr/>
        <w:t>.</w:t>
      </w:r>
    </w:p>
    <w:p>
      <w:pPr>
        <w:spacing w:line="240" w:lineRule="auto" w:before="4"/>
        <w:rPr>
          <w:b/>
          <w:sz w:val="28"/>
        </w:rPr>
      </w:pPr>
    </w:p>
    <w:p>
      <w:pPr>
        <w:pStyle w:val="BodyText"/>
        <w:spacing w:line="288" w:lineRule="auto" w:before="1"/>
        <w:ind w:left="116" w:right="159" w:firstLine="720"/>
      </w:pPr>
      <w:r>
        <w:rPr/>
        <w:t>State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representation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appoint</w:t>
      </w:r>
      <w:r>
        <w:rPr>
          <w:spacing w:val="-3"/>
        </w:rPr>
        <w:t> </w:t>
      </w:r>
      <w:r>
        <w:rPr/>
        <w:t>a lawyer to represent you without cost to you if you are a qualifying low-income renter. If you believe you are a qualifying low-income renter and would like an attorney appointed to represent you, please contact the Eviction Defense Screening Line at 855-657-8387 or apply online at </w:t>
      </w:r>
      <w:r>
        <w:rPr>
          <w:spacing w:val="-2"/>
        </w:rPr>
        <w:t>https://nwjustice.org/apply-online.</w:t>
      </w:r>
    </w:p>
    <w:p>
      <w:pPr>
        <w:spacing w:line="240" w:lineRule="auto" w:before="2"/>
        <w:rPr>
          <w:b/>
          <w:sz w:val="28"/>
        </w:rPr>
      </w:pPr>
    </w:p>
    <w:p>
      <w:pPr>
        <w:pStyle w:val="BodyText"/>
        <w:spacing w:line="288" w:lineRule="auto"/>
        <w:ind w:left="116" w:firstLine="720"/>
      </w:pPr>
      <w:r>
        <w:rPr/>
        <w:t>For additional resources, call 2-1-1 or the Northwest Justice Project CLEAR Hotline outside King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(888)</w:t>
      </w:r>
      <w:r>
        <w:rPr>
          <w:spacing w:val="-2"/>
        </w:rPr>
        <w:t> </w:t>
      </w:r>
      <w:r>
        <w:rPr/>
        <w:t>201-1014</w:t>
      </w:r>
      <w:r>
        <w:rPr>
          <w:spacing w:val="-2"/>
        </w:rPr>
        <w:t> </w:t>
      </w:r>
      <w:r>
        <w:rPr/>
        <w:t>weekdays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9:15</w:t>
      </w:r>
      <w:r>
        <w:rPr>
          <w:spacing w:val="-2"/>
        </w:rPr>
        <w:t> </w:t>
      </w:r>
      <w:r>
        <w:rPr/>
        <w:t>a.m.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12:15</w:t>
      </w:r>
      <w:r>
        <w:rPr>
          <w:spacing w:val="-2"/>
        </w:rPr>
        <w:t> </w:t>
      </w:r>
      <w:r>
        <w:rPr/>
        <w:t>p.m.,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(888)</w:t>
      </w:r>
      <w:r>
        <w:rPr>
          <w:spacing w:val="-2"/>
        </w:rPr>
        <w:t> </w:t>
      </w:r>
      <w:r>
        <w:rPr/>
        <w:t>387-7111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seniors (age 60 and over). You may find additional information to help you at </w:t>
      </w:r>
      <w:hyperlink r:id="rId6">
        <w:r>
          <w:rPr/>
          <w:t>http://www.washingtonlawhelp.org.</w:t>
        </w:r>
      </w:hyperlink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low-cost</w:t>
      </w:r>
      <w:r>
        <w:rPr>
          <w:spacing w:val="-3"/>
        </w:rPr>
        <w:t> </w:t>
      </w:r>
      <w:r>
        <w:rPr/>
        <w:t>mediation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nonpayment</w:t>
      </w:r>
      <w:r>
        <w:rPr>
          <w:spacing w:val="-3"/>
        </w:rPr>
        <w:t> </w:t>
      </w:r>
      <w:r>
        <w:rPr/>
        <w:t>of rent</w:t>
      </w:r>
      <w:r>
        <w:rPr>
          <w:spacing w:val="-3"/>
        </w:rPr>
        <w:t> </w:t>
      </w:r>
      <w:r>
        <w:rPr/>
        <w:t>disputes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occur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dispute</w:t>
      </w:r>
      <w:r>
        <w:rPr>
          <w:spacing w:val="-3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centers throughout the state. You can find your nearest dispute resolution center at </w:t>
      </w:r>
      <w:hyperlink r:id="rId7">
        <w:r>
          <w:rPr>
            <w:color w:val="1154CC"/>
            <w:spacing w:val="-2"/>
            <w:u w:val="single" w:color="1154CC"/>
          </w:rPr>
          <w:t>https://www.resolutionwa.org</w:t>
        </w:r>
      </w:hyperlink>
      <w:r>
        <w:rPr>
          <w:spacing w:val="-2"/>
        </w:rPr>
        <w:t>.</w:t>
      </w: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ind w:left="116" w:firstLine="720"/>
      </w:pPr>
      <w:r>
        <w:rPr/>
        <w:t>State law also provides you the right to receive interpreter services at </w:t>
      </w:r>
      <w:r>
        <w:rPr>
          <w:spacing w:val="-2"/>
        </w:rPr>
        <w:t>court.</w:t>
      </w:r>
    </w:p>
    <w:p>
      <w:pPr>
        <w:spacing w:line="240" w:lineRule="auto" w:before="4"/>
        <w:rPr>
          <w:b/>
          <w:sz w:val="33"/>
        </w:rPr>
      </w:pPr>
    </w:p>
    <w:p>
      <w:pPr>
        <w:pStyle w:val="Heading1"/>
        <w:tabs>
          <w:tab w:pos="6800" w:val="left" w:leader="none"/>
          <w:tab w:pos="9440" w:val="left" w:leader="none"/>
        </w:tabs>
        <w:spacing w:before="1"/>
        <w:rPr>
          <w:rFonts w:ascii="Times New Roman"/>
          <w:b w:val="0"/>
        </w:rPr>
      </w:pPr>
      <w:r>
        <w:rPr>
          <w:spacing w:val="-2"/>
        </w:rPr>
        <w:t>OWNER/LANDLORD:</w:t>
      </w:r>
      <w:r>
        <w:rPr>
          <w:rFonts w:ascii="Times New Roman"/>
          <w:b w:val="0"/>
          <w:u w:val="thick"/>
        </w:rPr>
        <w:tab/>
      </w:r>
      <w:r>
        <w:rPr>
          <w:spacing w:val="-2"/>
        </w:rPr>
        <w:t>DATE:</w:t>
      </w:r>
      <w:r>
        <w:rPr>
          <w:rFonts w:ascii="Times New Roman"/>
          <w:b w:val="0"/>
          <w:u w:val="single"/>
        </w:rPr>
        <w:tab/>
      </w:r>
    </w:p>
    <w:p>
      <w:pPr>
        <w:spacing w:before="72"/>
        <w:ind w:left="2531" w:right="0" w:firstLine="0"/>
        <w:jc w:val="left"/>
        <w:rPr>
          <w:i/>
          <w:sz w:val="22"/>
        </w:rPr>
      </w:pPr>
      <w:r>
        <w:rPr>
          <w:i/>
          <w:sz w:val="22"/>
        </w:rPr>
        <w:t>(Owner/Landlord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spacing w:line="240" w:lineRule="auto" w:before="9"/>
        <w:rPr>
          <w:i/>
          <w:sz w:val="33"/>
        </w:rPr>
      </w:pPr>
    </w:p>
    <w:p>
      <w:pPr>
        <w:pStyle w:val="Heading1"/>
        <w:tabs>
          <w:tab w:pos="6752" w:val="left" w:leader="none"/>
          <w:tab w:pos="9052" w:val="left" w:leader="none"/>
        </w:tabs>
        <w:spacing w:line="288" w:lineRule="auto" w:before="0"/>
        <w:ind w:right="322"/>
        <w:rPr>
          <w:rFonts w:ascii="Times New Roman"/>
          <w:b w:val="0"/>
        </w:rPr>
      </w:pPr>
      <w:r>
        <w:rPr/>
        <w:t>WHERE TOTAL AMOUNT DUE IS TO BE PAID: </w:t>
      </w:r>
      <w:r>
        <w:rPr>
          <w:rFonts w:ascii="Times New Roman"/>
          <w:b w:val="0"/>
          <w:u w:val="thick"/>
        </w:rPr>
        <w:tab/>
        <w:tab/>
      </w:r>
      <w:r>
        <w:rPr>
          <w:spacing w:val="-2"/>
        </w:rPr>
        <w:t>OWNER/LANDLORD </w:t>
      </w:r>
      <w:r>
        <w:rPr>
          <w:spacing w:val="-4"/>
        </w:rPr>
        <w:t>NAME</w:t>
      </w:r>
      <w:r>
        <w:rPr>
          <w:rFonts w:ascii="Times New Roman"/>
          <w:b w:val="0"/>
          <w:u w:val="thick"/>
        </w:rPr>
        <w:tab/>
      </w:r>
    </w:p>
    <w:p>
      <w:pPr>
        <w:tabs>
          <w:tab w:pos="9141" w:val="left" w:leader="none"/>
        </w:tabs>
        <w:spacing w:line="288" w:lineRule="auto" w:before="0"/>
        <w:ind w:left="116" w:right="2536" w:firstLine="0"/>
        <w:jc w:val="left"/>
        <w:rPr>
          <w:rFonts w:ascii="Times New Roman"/>
          <w:sz w:val="24"/>
        </w:rPr>
      </w:pPr>
      <w:r>
        <w:rPr>
          <w:b/>
          <w:spacing w:val="-2"/>
          <w:sz w:val="24"/>
        </w:rPr>
        <w:t>Address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> </w:t>
      </w:r>
      <w:r>
        <w:rPr>
          <w:b/>
          <w:spacing w:val="-2"/>
          <w:sz w:val="24"/>
        </w:rPr>
        <w:t>Phone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pacing w:val="40"/>
          <w:sz w:val="24"/>
          <w:u w:val="thick"/>
        </w:rPr>
        <w:t> </w:t>
      </w:r>
    </w:p>
    <w:p>
      <w:pPr>
        <w:spacing w:after="0" w:line="288" w:lineRule="auto"/>
        <w:jc w:val="left"/>
        <w:rPr>
          <w:rFonts w:ascii="Times New Roman"/>
          <w:sz w:val="24"/>
        </w:rPr>
        <w:sectPr>
          <w:pgSz w:w="12240" w:h="15840"/>
          <w:pgMar w:top="760" w:bottom="280" w:left="280" w:right="240"/>
        </w:sectPr>
      </w:pPr>
    </w:p>
    <w:p>
      <w:pPr>
        <w:spacing w:before="70"/>
        <w:ind w:left="116" w:right="0" w:firstLine="0"/>
        <w:jc w:val="left"/>
        <w:rPr>
          <w:b/>
          <w:sz w:val="26"/>
        </w:rPr>
      </w:pPr>
      <w:r>
        <w:rPr>
          <w:b/>
          <w:sz w:val="26"/>
        </w:rPr>
        <w:t>ERPP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Notice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Resource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Information,</w:t>
      </w:r>
      <w:r>
        <w:rPr>
          <w:b/>
          <w:spacing w:val="9"/>
          <w:sz w:val="26"/>
        </w:rPr>
        <w:t> </w:t>
      </w:r>
      <w:r>
        <w:rPr>
          <w:b/>
          <w:sz w:val="26"/>
        </w:rPr>
        <w:t>Use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This</w:t>
      </w:r>
      <w:r>
        <w:rPr>
          <w:b/>
          <w:spacing w:val="-6"/>
          <w:sz w:val="26"/>
        </w:rPr>
        <w:t> </w:t>
      </w:r>
      <w:r>
        <w:rPr>
          <w:b/>
          <w:sz w:val="26"/>
          <w:u w:val="single"/>
        </w:rPr>
        <w:t>After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Eviction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Moratorium</w:t>
      </w:r>
      <w:r>
        <w:rPr>
          <w:b/>
          <w:spacing w:val="-6"/>
          <w:sz w:val="26"/>
        </w:rPr>
        <w:t> </w:t>
      </w:r>
      <w:r>
        <w:rPr>
          <w:b/>
          <w:spacing w:val="-4"/>
          <w:sz w:val="26"/>
        </w:rPr>
        <w:t>Ends</w:t>
      </w:r>
    </w:p>
    <w:p>
      <w:pPr>
        <w:spacing w:line="249" w:lineRule="auto" w:before="133"/>
        <w:ind w:left="326" w:right="495" w:hanging="15"/>
        <w:jc w:val="left"/>
        <w:rPr>
          <w:sz w:val="24"/>
        </w:rPr>
      </w:pPr>
      <w:r>
        <w:rPr>
          <w:i/>
          <w:color w:val="D12329"/>
          <w:sz w:val="24"/>
        </w:rPr>
        <w:t>Important! </w:t>
      </w:r>
      <w:r>
        <w:rPr>
          <w:sz w:val="24"/>
        </w:rPr>
        <w:t>Landlords: Fill out page 1 completely and correctly with all the information that you know. Your</w:t>
      </w:r>
      <w:r>
        <w:rPr>
          <w:spacing w:val="40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attorney’s</w:t>
      </w:r>
      <w:r>
        <w:rPr>
          <w:spacing w:val="-6"/>
          <w:sz w:val="24"/>
        </w:rPr>
        <w:t> </w:t>
      </w:r>
      <w:r>
        <w:rPr>
          <w:sz w:val="24"/>
        </w:rPr>
        <w:t>information,</w:t>
      </w:r>
      <w:r>
        <w:rPr>
          <w:spacing w:val="-6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one,</w:t>
      </w:r>
      <w:r>
        <w:rPr>
          <w:spacing w:val="-6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included.</w:t>
      </w:r>
      <w:r>
        <w:rPr>
          <w:spacing w:val="-10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provide a copy of this</w:t>
      </w:r>
      <w:r>
        <w:rPr>
          <w:spacing w:val="40"/>
          <w:sz w:val="24"/>
        </w:rPr>
        <w:t> </w:t>
      </w:r>
      <w:r>
        <w:rPr>
          <w:sz w:val="24"/>
        </w:rPr>
        <w:t>notice to the tenant and also send a copy to the local dispute resolution center serving the area where the</w:t>
      </w:r>
      <w:r>
        <w:rPr>
          <w:spacing w:val="40"/>
          <w:sz w:val="24"/>
        </w:rPr>
        <w:t> </w:t>
      </w:r>
      <w:r>
        <w:rPr>
          <w:sz w:val="24"/>
        </w:rPr>
        <w:t>property is located (see page 2). You should retain proof of service.</w:t>
      </w:r>
    </w:p>
    <w:p>
      <w:pPr>
        <w:tabs>
          <w:tab w:pos="3567" w:val="left" w:leader="none"/>
        </w:tabs>
        <w:spacing w:line="249" w:lineRule="auto" w:before="200"/>
        <w:ind w:left="1376" w:right="290" w:firstLine="0"/>
        <w:jc w:val="left"/>
        <w:rPr>
          <w:b/>
          <w:sz w:val="5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270763</wp:posOffset>
            </wp:positionH>
            <wp:positionV relativeFrom="paragraph">
              <wp:posOffset>120945</wp:posOffset>
            </wp:positionV>
            <wp:extent cx="761999" cy="76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4"/>
        </w:rPr>
        <w:t>Behind on rent? Here is a chance to </w:t>
      </w:r>
      <w:r>
        <w:rPr>
          <w:b/>
          <w:spacing w:val="-2"/>
          <w:sz w:val="54"/>
        </w:rPr>
        <w:t>resolve</w:t>
      </w:r>
      <w:r>
        <w:rPr>
          <w:b/>
          <w:sz w:val="54"/>
        </w:rPr>
        <w:tab/>
        <w:t>the</w:t>
      </w:r>
      <w:r>
        <w:rPr>
          <w:b/>
          <w:spacing w:val="-10"/>
          <w:sz w:val="54"/>
        </w:rPr>
        <w:t> </w:t>
      </w:r>
      <w:r>
        <w:rPr>
          <w:b/>
          <w:sz w:val="54"/>
        </w:rPr>
        <w:t>dispute</w:t>
      </w:r>
      <w:r>
        <w:rPr>
          <w:b/>
          <w:spacing w:val="-10"/>
          <w:sz w:val="54"/>
        </w:rPr>
        <w:t> </w:t>
      </w:r>
      <w:r>
        <w:rPr>
          <w:b/>
          <w:sz w:val="54"/>
        </w:rPr>
        <w:t>with</w:t>
      </w:r>
      <w:r>
        <w:rPr>
          <w:b/>
          <w:spacing w:val="-10"/>
          <w:sz w:val="54"/>
        </w:rPr>
        <w:t> </w:t>
      </w:r>
      <w:r>
        <w:rPr>
          <w:b/>
          <w:sz w:val="54"/>
        </w:rPr>
        <w:t>your</w:t>
      </w:r>
      <w:r>
        <w:rPr>
          <w:b/>
          <w:spacing w:val="-10"/>
          <w:sz w:val="54"/>
        </w:rPr>
        <w:t> </w:t>
      </w:r>
      <w:r>
        <w:rPr>
          <w:b/>
          <w:sz w:val="54"/>
        </w:rPr>
        <w:t>landlord.</w:t>
      </w:r>
    </w:p>
    <w:p>
      <w:pPr>
        <w:spacing w:line="317" w:lineRule="exact" w:before="0"/>
        <w:ind w:left="116" w:right="0" w:firstLine="0"/>
        <w:jc w:val="left"/>
        <w:rPr>
          <w:sz w:val="28"/>
        </w:rPr>
      </w:pPr>
      <w:r>
        <w:rPr>
          <w:sz w:val="28"/>
        </w:rPr>
        <w:t>Superior</w:t>
      </w:r>
      <w:r>
        <w:rPr>
          <w:spacing w:val="-10"/>
          <w:sz w:val="28"/>
        </w:rPr>
        <w:t> </w:t>
      </w:r>
      <w:r>
        <w:rPr>
          <w:sz w:val="28"/>
        </w:rPr>
        <w:t>Court</w:t>
      </w:r>
      <w:r>
        <w:rPr>
          <w:spacing w:val="-7"/>
          <w:sz w:val="28"/>
        </w:rPr>
        <w:t> </w:t>
      </w:r>
      <w:r>
        <w:rPr>
          <w:sz w:val="28"/>
        </w:rPr>
        <w:t>Eviction</w:t>
      </w:r>
      <w:r>
        <w:rPr>
          <w:spacing w:val="-7"/>
          <w:sz w:val="28"/>
        </w:rPr>
        <w:t> </w:t>
      </w:r>
      <w:r>
        <w:rPr>
          <w:sz w:val="28"/>
        </w:rPr>
        <w:t>Resolution</w:t>
      </w:r>
      <w:r>
        <w:rPr>
          <w:spacing w:val="-7"/>
          <w:sz w:val="28"/>
        </w:rPr>
        <w:t> </w:t>
      </w:r>
      <w:r>
        <w:rPr>
          <w:sz w:val="28"/>
        </w:rPr>
        <w:t>Pilot</w:t>
      </w:r>
      <w:r>
        <w:rPr>
          <w:spacing w:val="-7"/>
          <w:sz w:val="28"/>
        </w:rPr>
        <w:t> </w:t>
      </w:r>
      <w:r>
        <w:rPr>
          <w:sz w:val="28"/>
        </w:rPr>
        <w:t>Program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(ERPP)</w:t>
      </w:r>
    </w:p>
    <w:p>
      <w:pPr>
        <w:tabs>
          <w:tab w:pos="8729" w:val="left" w:leader="none"/>
        </w:tabs>
        <w:spacing w:before="142"/>
        <w:ind w:left="146" w:right="0" w:firstLine="0"/>
        <w:jc w:val="left"/>
        <w:rPr>
          <w:sz w:val="28"/>
        </w:rPr>
      </w:pPr>
      <w:r>
        <w:rPr>
          <w:sz w:val="28"/>
        </w:rPr>
        <w:t>Tenants:</w:t>
      </w:r>
      <w:r>
        <w:rPr>
          <w:spacing w:val="-18"/>
          <w:sz w:val="28"/>
        </w:rPr>
        <w:t> </w:t>
      </w:r>
      <w:r>
        <w:rPr>
          <w:sz w:val="28"/>
        </w:rPr>
        <w:t>To</w:t>
      </w:r>
      <w:r>
        <w:rPr>
          <w:spacing w:val="-13"/>
          <w:sz w:val="28"/>
        </w:rPr>
        <w:t> </w:t>
      </w:r>
      <w:r>
        <w:rPr>
          <w:sz w:val="28"/>
        </w:rPr>
        <w:t>participate</w:t>
      </w:r>
      <w:r>
        <w:rPr>
          <w:spacing w:val="-13"/>
          <w:sz w:val="28"/>
        </w:rPr>
        <w:t> </w:t>
      </w:r>
      <w:r>
        <w:rPr>
          <w:sz w:val="28"/>
        </w:rPr>
        <w:t>see</w:t>
      </w:r>
      <w:r>
        <w:rPr>
          <w:spacing w:val="-13"/>
          <w:sz w:val="28"/>
        </w:rPr>
        <w:t> </w:t>
      </w:r>
      <w:r>
        <w:rPr>
          <w:sz w:val="28"/>
        </w:rPr>
        <w:t>below</w:t>
      </w:r>
      <w:r>
        <w:rPr>
          <w:spacing w:val="-13"/>
          <w:sz w:val="28"/>
        </w:rPr>
        <w:t> </w:t>
      </w:r>
      <w:r>
        <w:rPr>
          <w:sz w:val="28"/>
        </w:rPr>
        <w:t>and</w:t>
      </w:r>
      <w:r>
        <w:rPr>
          <w:spacing w:val="-13"/>
          <w:sz w:val="28"/>
        </w:rPr>
        <w:t> </w:t>
      </w:r>
      <w:r>
        <w:rPr>
          <w:sz w:val="28"/>
        </w:rPr>
        <w:t>respond</w:t>
      </w:r>
      <w:r>
        <w:rPr>
          <w:spacing w:val="-13"/>
          <w:sz w:val="28"/>
        </w:rPr>
        <w:t> </w:t>
      </w:r>
      <w:r>
        <w:rPr>
          <w:sz w:val="28"/>
        </w:rPr>
        <w:t>by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(date):</w:t>
      </w:r>
      <w:r>
        <w:rPr>
          <w:rFonts w:ascii="Times New Roman"/>
          <w:sz w:val="28"/>
          <w:u w:val="single"/>
        </w:rPr>
        <w:tab/>
      </w:r>
      <w:r>
        <w:rPr>
          <w:spacing w:val="-10"/>
          <w:sz w:val="28"/>
        </w:rPr>
        <w:t>!</w:t>
      </w:r>
    </w:p>
    <w:p>
      <w:pPr>
        <w:spacing w:before="210"/>
        <w:ind w:left="224" w:right="0" w:firstLine="0"/>
        <w:jc w:val="left"/>
        <w:rPr>
          <w:i/>
          <w:sz w:val="24"/>
        </w:rPr>
      </w:pPr>
      <w:r>
        <w:rPr>
          <w:i/>
          <w:sz w:val="24"/>
        </w:rPr>
        <w:t>(14 days after this notice is given to </w:t>
      </w:r>
      <w:r>
        <w:rPr>
          <w:i/>
          <w:spacing w:val="-2"/>
          <w:sz w:val="24"/>
        </w:rPr>
        <w:t>tenant)</w:t>
      </w:r>
    </w:p>
    <w:p>
      <w:pPr>
        <w:spacing w:line="240" w:lineRule="auto" w:before="2"/>
        <w:rPr>
          <w:i/>
          <w:sz w:val="28"/>
        </w:rPr>
      </w:pPr>
    </w:p>
    <w:p>
      <w:pPr>
        <w:spacing w:line="249" w:lineRule="auto" w:before="91"/>
        <w:ind w:left="371" w:right="495" w:firstLine="2596"/>
        <w:jc w:val="left"/>
        <w:rPr>
          <w:b/>
          <w:sz w:val="28"/>
        </w:rPr>
      </w:pPr>
      <w:r>
        <w:rPr/>
        <w:pict>
          <v:group style="position:absolute;margin-left:32.939899pt;margin-top:4.864448pt;width:129.3pt;height:15.75pt;mso-position-horizontal-relative:page;mso-position-vertical-relative:paragraph;z-index:15729152" id="docshapegroup2" coordorigin="659,97" coordsize="2586,315">
            <v:shape style="position:absolute;left:658;top:97;width:2586;height:298" type="#_x0000_t75" id="docshape3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8;top:97;width:2586;height:315" type="#_x0000_t202" id="docshape4" filled="false" stroked="false">
              <v:textbox inset="0,0,0,0">
                <w:txbxContent>
                  <w:p>
                    <w:pPr>
                      <w:spacing w:line="314" w:lineRule="exact" w:before="0"/>
                      <w:ind w:left="-8" w:right="0" w:firstLine="0"/>
                      <w:jc w:val="left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spacing w:val="-4"/>
                        <w:w w:val="200"/>
                        <w:sz w:val="29"/>
                      </w:rPr>
                      <w:t>Important!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D12329"/>
          <w:sz w:val="28"/>
        </w:rPr>
        <w:t>Tenants: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Failure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to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respond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to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this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notice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within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14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days</w:t>
      </w:r>
      <w:r>
        <w:rPr>
          <w:b/>
          <w:color w:val="D12329"/>
          <w:spacing w:val="-7"/>
          <w:sz w:val="28"/>
        </w:rPr>
        <w:t> </w:t>
      </w:r>
      <w:r>
        <w:rPr>
          <w:b/>
          <w:color w:val="D12329"/>
          <w:sz w:val="28"/>
        </w:rPr>
        <w:t>may result in the filing</w:t>
      </w:r>
      <w:r>
        <w:rPr>
          <w:b/>
          <w:color w:val="D12329"/>
          <w:spacing w:val="40"/>
          <w:sz w:val="28"/>
        </w:rPr>
        <w:t> </w:t>
      </w:r>
      <w:r>
        <w:rPr>
          <w:b/>
          <w:color w:val="D12329"/>
          <w:sz w:val="28"/>
        </w:rPr>
        <w:t>of a summons and complaint for an unlawful detainer action with the court (eviction).</w:t>
      </w:r>
    </w:p>
    <w:p>
      <w:pPr>
        <w:spacing w:before="196"/>
        <w:ind w:left="440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To:</w:t>
      </w:r>
    </w:p>
    <w:tbl>
      <w:tblPr>
        <w:tblW w:w="0" w:type="auto"/>
        <w:jc w:val="left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0"/>
        <w:gridCol w:w="4960"/>
      </w:tblGrid>
      <w:tr>
        <w:trPr>
          <w:trHeight w:val="540" w:hRule="atLeast"/>
        </w:trPr>
        <w:tc>
          <w:tcPr>
            <w:tcW w:w="9380" w:type="dxa"/>
            <w:gridSpan w:val="2"/>
          </w:tcPr>
          <w:p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4"/>
                <w:sz w:val="28"/>
              </w:rPr>
              <w:t>Tenant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Name:</w:t>
            </w:r>
          </w:p>
        </w:tc>
      </w:tr>
      <w:tr>
        <w:trPr>
          <w:trHeight w:val="539" w:hRule="atLeast"/>
        </w:trPr>
        <w:tc>
          <w:tcPr>
            <w:tcW w:w="9380" w:type="dxa"/>
            <w:gridSpan w:val="2"/>
          </w:tcPr>
          <w:p>
            <w:pPr>
              <w:pStyle w:val="TableParagraph"/>
              <w:spacing w:before="111"/>
              <w:ind w:left="210"/>
              <w:rPr>
                <w:sz w:val="28"/>
              </w:rPr>
            </w:pPr>
            <w:r>
              <w:rPr>
                <w:spacing w:val="-2"/>
                <w:sz w:val="28"/>
              </w:rPr>
              <w:t>Property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Address:</w:t>
            </w:r>
          </w:p>
        </w:tc>
      </w:tr>
      <w:tr>
        <w:trPr>
          <w:trHeight w:val="540" w:hRule="atLeast"/>
        </w:trPr>
        <w:tc>
          <w:tcPr>
            <w:tcW w:w="4420" w:type="dxa"/>
          </w:tcPr>
          <w:p>
            <w:pPr>
              <w:pStyle w:val="TableParagraph"/>
              <w:spacing w:before="106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Tenant’s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Phone:</w:t>
            </w:r>
          </w:p>
        </w:tc>
        <w:tc>
          <w:tcPr>
            <w:tcW w:w="4960" w:type="dxa"/>
          </w:tcPr>
          <w:p>
            <w:pPr>
              <w:pStyle w:val="TableParagraph"/>
              <w:spacing w:before="106"/>
              <w:ind w:left="200"/>
              <w:rPr>
                <w:sz w:val="28"/>
              </w:rPr>
            </w:pPr>
            <w:r>
              <w:rPr>
                <w:spacing w:val="-5"/>
                <w:sz w:val="28"/>
              </w:rPr>
              <w:t>Tenant’s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Email:</w:t>
            </w:r>
          </w:p>
        </w:tc>
      </w:tr>
    </w:tbl>
    <w:p>
      <w:pPr>
        <w:spacing w:line="240" w:lineRule="auto" w:before="7"/>
        <w:rPr>
          <w:b/>
          <w:sz w:val="33"/>
        </w:rPr>
      </w:pPr>
    </w:p>
    <w:p>
      <w:pPr>
        <w:spacing w:before="0" w:after="46"/>
        <w:ind w:left="44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From:</w:t>
      </w:r>
    </w:p>
    <w:tbl>
      <w:tblPr>
        <w:tblW w:w="0" w:type="auto"/>
        <w:jc w:val="left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0"/>
        <w:gridCol w:w="4960"/>
      </w:tblGrid>
      <w:tr>
        <w:trPr>
          <w:trHeight w:val="540" w:hRule="atLeast"/>
        </w:trPr>
        <w:tc>
          <w:tcPr>
            <w:tcW w:w="9380" w:type="dxa"/>
            <w:gridSpan w:val="2"/>
          </w:tcPr>
          <w:p>
            <w:pPr>
              <w:pStyle w:val="TableParagraph"/>
              <w:spacing w:before="122"/>
              <w:ind w:left="210"/>
              <w:rPr>
                <w:sz w:val="28"/>
              </w:rPr>
            </w:pPr>
            <w:r>
              <w:rPr>
                <w:sz w:val="28"/>
              </w:rPr>
              <w:t>Landlord’s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Name:</w:t>
            </w:r>
          </w:p>
        </w:tc>
      </w:tr>
      <w:tr>
        <w:trPr>
          <w:trHeight w:val="539" w:hRule="atLeast"/>
        </w:trPr>
        <w:tc>
          <w:tcPr>
            <w:tcW w:w="9380" w:type="dxa"/>
            <w:gridSpan w:val="2"/>
          </w:tcPr>
          <w:p>
            <w:pPr>
              <w:pStyle w:val="TableParagraph"/>
              <w:spacing w:before="117"/>
              <w:ind w:left="210"/>
              <w:rPr>
                <w:sz w:val="28"/>
              </w:rPr>
            </w:pPr>
            <w:r>
              <w:rPr>
                <w:sz w:val="28"/>
              </w:rPr>
              <w:t>Landlord’s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Service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2"/>
                <w:sz w:val="28"/>
              </w:rPr>
              <w:t>Address:</w:t>
            </w:r>
          </w:p>
        </w:tc>
      </w:tr>
      <w:tr>
        <w:trPr>
          <w:trHeight w:val="540" w:hRule="atLeast"/>
        </w:trPr>
        <w:tc>
          <w:tcPr>
            <w:tcW w:w="4420" w:type="dxa"/>
          </w:tcPr>
          <w:p>
            <w:pPr>
              <w:pStyle w:val="TableParagraph"/>
              <w:spacing w:before="112"/>
              <w:ind w:left="210"/>
              <w:rPr>
                <w:sz w:val="28"/>
              </w:rPr>
            </w:pPr>
            <w:r>
              <w:rPr>
                <w:sz w:val="28"/>
              </w:rPr>
              <w:t>Landlord’s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Phone:</w:t>
            </w:r>
          </w:p>
        </w:tc>
        <w:tc>
          <w:tcPr>
            <w:tcW w:w="4960" w:type="dxa"/>
          </w:tcPr>
          <w:p>
            <w:pPr>
              <w:pStyle w:val="TableParagraph"/>
              <w:spacing w:before="112"/>
              <w:ind w:left="200"/>
              <w:rPr>
                <w:sz w:val="28"/>
              </w:rPr>
            </w:pPr>
            <w:r>
              <w:rPr>
                <w:sz w:val="28"/>
              </w:rPr>
              <w:t>Landlord’s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Email:</w:t>
            </w:r>
          </w:p>
        </w:tc>
      </w:tr>
      <w:tr>
        <w:trPr>
          <w:trHeight w:val="519" w:hRule="atLeast"/>
        </w:trPr>
        <w:tc>
          <w:tcPr>
            <w:tcW w:w="9380" w:type="dxa"/>
            <w:gridSpan w:val="2"/>
          </w:tcPr>
          <w:p>
            <w:pPr>
              <w:pStyle w:val="TableParagraph"/>
              <w:spacing w:before="107"/>
              <w:ind w:left="210"/>
              <w:rPr>
                <w:sz w:val="28"/>
              </w:rPr>
            </w:pPr>
            <w:r>
              <w:rPr>
                <w:sz w:val="28"/>
              </w:rPr>
              <w:t>Landlord’s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Lawyer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(if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any)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Name:</w:t>
            </w:r>
          </w:p>
        </w:tc>
      </w:tr>
      <w:tr>
        <w:trPr>
          <w:trHeight w:val="540" w:hRule="atLeast"/>
        </w:trPr>
        <w:tc>
          <w:tcPr>
            <w:tcW w:w="9380" w:type="dxa"/>
            <w:gridSpan w:val="2"/>
          </w:tcPr>
          <w:p>
            <w:pPr>
              <w:pStyle w:val="TableParagraph"/>
              <w:spacing w:before="122"/>
              <w:ind w:left="210"/>
              <w:rPr>
                <w:sz w:val="28"/>
              </w:rPr>
            </w:pPr>
            <w:r>
              <w:rPr>
                <w:sz w:val="28"/>
              </w:rPr>
              <w:t>Lawyer’s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2"/>
                <w:sz w:val="28"/>
              </w:rPr>
              <w:t>Address:</w:t>
            </w:r>
          </w:p>
        </w:tc>
      </w:tr>
      <w:tr>
        <w:trPr>
          <w:trHeight w:val="539" w:hRule="atLeast"/>
        </w:trPr>
        <w:tc>
          <w:tcPr>
            <w:tcW w:w="4420" w:type="dxa"/>
          </w:tcPr>
          <w:p>
            <w:pPr>
              <w:pStyle w:val="TableParagraph"/>
              <w:spacing w:before="117"/>
              <w:ind w:left="210"/>
              <w:rPr>
                <w:sz w:val="28"/>
              </w:rPr>
            </w:pPr>
            <w:r>
              <w:rPr>
                <w:sz w:val="28"/>
              </w:rPr>
              <w:t>Lawyer’s</w:t>
            </w:r>
            <w:r>
              <w:rPr>
                <w:spacing w:val="-2"/>
                <w:sz w:val="28"/>
              </w:rPr>
              <w:t> Phone:</w:t>
            </w:r>
          </w:p>
        </w:tc>
        <w:tc>
          <w:tcPr>
            <w:tcW w:w="4960" w:type="dxa"/>
          </w:tcPr>
          <w:p>
            <w:pPr>
              <w:pStyle w:val="TableParagraph"/>
              <w:spacing w:before="117"/>
              <w:ind w:left="200"/>
              <w:rPr>
                <w:sz w:val="28"/>
              </w:rPr>
            </w:pPr>
            <w:r>
              <w:rPr>
                <w:sz w:val="28"/>
              </w:rPr>
              <w:t>Lawyer’s</w:t>
            </w:r>
            <w:r>
              <w:rPr>
                <w:spacing w:val="-2"/>
                <w:sz w:val="28"/>
              </w:rPr>
              <w:t> Email: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top="480" w:bottom="280" w:left="280" w:right="240"/>
        </w:sectPr>
      </w:pPr>
    </w:p>
    <w:p>
      <w:pPr>
        <w:spacing w:line="240" w:lineRule="auto" w:before="6"/>
        <w:rPr>
          <w:b/>
          <w:sz w:val="17"/>
        </w:rPr>
      </w:pPr>
    </w:p>
    <w:p>
      <w:pPr>
        <w:tabs>
          <w:tab w:pos="7544" w:val="left" w:leader="none"/>
        </w:tabs>
        <w:spacing w:line="252" w:lineRule="auto" w:before="92"/>
        <w:ind w:left="515" w:right="1302" w:firstLine="786"/>
        <w:jc w:val="left"/>
        <w:rPr>
          <w:i/>
          <w:sz w:val="3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523639</wp:posOffset>
            </wp:positionH>
            <wp:positionV relativeFrom="paragraph">
              <wp:posOffset>-122563</wp:posOffset>
            </wp:positionV>
            <wp:extent cx="413275" cy="41327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75" cy="41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2768">
            <wp:simplePos x="0" y="0"/>
            <wp:positionH relativeFrom="page">
              <wp:posOffset>4780456</wp:posOffset>
            </wp:positionH>
            <wp:positionV relativeFrom="paragraph">
              <wp:posOffset>418454</wp:posOffset>
            </wp:positionV>
            <wp:extent cx="169067" cy="16906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67" cy="169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9"/>
        </w:rPr>
        <w:t>Your landlord is asking you to take part in the Eviction</w:t>
      </w:r>
      <w:r>
        <w:rPr>
          <w:b/>
          <w:spacing w:val="80"/>
          <w:sz w:val="39"/>
        </w:rPr>
        <w:t> </w:t>
      </w:r>
      <w:r>
        <w:rPr>
          <w:b/>
          <w:sz w:val="39"/>
        </w:rPr>
        <w:t>Resolution Pilot Program.</w:t>
        <w:tab/>
      </w:r>
      <w:r>
        <w:rPr>
          <w:i/>
          <w:color w:val="D12329"/>
          <w:sz w:val="39"/>
        </w:rPr>
        <w:t>Do</w:t>
      </w:r>
      <w:r>
        <w:rPr>
          <w:i/>
          <w:color w:val="D12329"/>
          <w:spacing w:val="-10"/>
          <w:sz w:val="39"/>
        </w:rPr>
        <w:t> </w:t>
      </w:r>
      <w:r>
        <w:rPr>
          <w:i/>
          <w:color w:val="D12329"/>
          <w:sz w:val="39"/>
        </w:rPr>
        <w:t>not</w:t>
      </w:r>
      <w:r>
        <w:rPr>
          <w:i/>
          <w:color w:val="D12329"/>
          <w:spacing w:val="-10"/>
          <w:sz w:val="39"/>
        </w:rPr>
        <w:t> </w:t>
      </w:r>
      <w:r>
        <w:rPr>
          <w:i/>
          <w:color w:val="D12329"/>
          <w:sz w:val="39"/>
        </w:rPr>
        <w:t>wait.</w:t>
      </w:r>
      <w:r>
        <w:rPr>
          <w:i/>
          <w:color w:val="D12329"/>
          <w:spacing w:val="-10"/>
          <w:sz w:val="39"/>
        </w:rPr>
        <w:t> </w:t>
      </w:r>
      <w:r>
        <w:rPr>
          <w:i/>
          <w:color w:val="D12329"/>
          <w:sz w:val="39"/>
        </w:rPr>
        <w:t>You</w:t>
      </w:r>
      <w:r>
        <w:rPr>
          <w:i/>
          <w:color w:val="D12329"/>
          <w:sz w:val="39"/>
        </w:rPr>
        <w:t> can get help.</w:t>
      </w:r>
    </w:p>
    <w:p>
      <w:pPr>
        <w:spacing w:before="200"/>
        <w:ind w:left="506" w:right="0" w:firstLine="0"/>
        <w:jc w:val="left"/>
        <w:rPr>
          <w:sz w:val="23"/>
        </w:rPr>
      </w:pPr>
      <w:r>
        <w:rPr>
          <w:color w:val="FFFFFF"/>
          <w:sz w:val="23"/>
          <w:shd w:fill="404041" w:color="auto" w:val="clear"/>
        </w:rPr>
        <w:t>What</w:t>
      </w:r>
      <w:r>
        <w:rPr>
          <w:color w:val="FFFFFF"/>
          <w:spacing w:val="13"/>
          <w:sz w:val="23"/>
          <w:shd w:fill="404041" w:color="auto" w:val="clear"/>
        </w:rPr>
        <w:t> </w:t>
      </w:r>
      <w:r>
        <w:rPr>
          <w:color w:val="FFFFFF"/>
          <w:sz w:val="23"/>
          <w:shd w:fill="404041" w:color="auto" w:val="clear"/>
        </w:rPr>
        <w:t>is</w:t>
      </w:r>
      <w:r>
        <w:rPr>
          <w:color w:val="FFFFFF"/>
          <w:spacing w:val="14"/>
          <w:sz w:val="23"/>
          <w:shd w:fill="404041" w:color="auto" w:val="clear"/>
        </w:rPr>
        <w:t> </w:t>
      </w:r>
      <w:r>
        <w:rPr>
          <w:color w:val="FFFFFF"/>
          <w:sz w:val="23"/>
          <w:shd w:fill="404041" w:color="auto" w:val="clear"/>
        </w:rPr>
        <w:t>the</w:t>
      </w:r>
      <w:r>
        <w:rPr>
          <w:color w:val="FFFFFF"/>
          <w:spacing w:val="13"/>
          <w:sz w:val="23"/>
          <w:shd w:fill="404041" w:color="auto" w:val="clear"/>
        </w:rPr>
        <w:t> </w:t>
      </w:r>
      <w:r>
        <w:rPr>
          <w:color w:val="FFFFFF"/>
          <w:sz w:val="23"/>
          <w:shd w:fill="404041" w:color="auto" w:val="clear"/>
        </w:rPr>
        <w:t>Eviction</w:t>
      </w:r>
      <w:r>
        <w:rPr>
          <w:color w:val="FFFFFF"/>
          <w:spacing w:val="14"/>
          <w:sz w:val="23"/>
          <w:shd w:fill="404041" w:color="auto" w:val="clear"/>
        </w:rPr>
        <w:t> </w:t>
      </w:r>
      <w:r>
        <w:rPr>
          <w:color w:val="FFFFFF"/>
          <w:sz w:val="23"/>
          <w:shd w:fill="404041" w:color="auto" w:val="clear"/>
        </w:rPr>
        <w:t>Resolution</w:t>
      </w:r>
      <w:r>
        <w:rPr>
          <w:color w:val="FFFFFF"/>
          <w:spacing w:val="14"/>
          <w:sz w:val="23"/>
          <w:shd w:fill="404041" w:color="auto" w:val="clear"/>
        </w:rPr>
        <w:t> </w:t>
      </w:r>
      <w:r>
        <w:rPr>
          <w:color w:val="FFFFFF"/>
          <w:sz w:val="23"/>
          <w:shd w:fill="404041" w:color="auto" w:val="clear"/>
        </w:rPr>
        <w:t>Program</w:t>
      </w:r>
      <w:r>
        <w:rPr>
          <w:color w:val="FFFFFF"/>
          <w:spacing w:val="13"/>
          <w:sz w:val="23"/>
          <w:shd w:fill="404041" w:color="auto" w:val="clear"/>
        </w:rPr>
        <w:t> </w:t>
      </w:r>
      <w:r>
        <w:rPr>
          <w:color w:val="FFFFFF"/>
          <w:spacing w:val="-2"/>
          <w:sz w:val="23"/>
          <w:shd w:fill="404041" w:color="auto" w:val="clear"/>
        </w:rPr>
        <w:t>(ERPP)?</w:t>
      </w:r>
    </w:p>
    <w:p>
      <w:pPr>
        <w:spacing w:line="285" w:lineRule="auto" w:before="102"/>
        <w:ind w:left="506" w:right="1302" w:hanging="15"/>
        <w:jc w:val="left"/>
        <w:rPr>
          <w:sz w:val="23"/>
        </w:rPr>
      </w:pPr>
      <w:r>
        <w:rPr>
          <w:sz w:val="23"/>
        </w:rPr>
        <w:t>Your county’s Superior Court uses this program. ERPP requires landlords to try to reach agreements with tenants</w:t>
      </w:r>
      <w:r>
        <w:rPr>
          <w:spacing w:val="80"/>
          <w:sz w:val="23"/>
        </w:rPr>
        <w:t> </w:t>
      </w:r>
      <w:r>
        <w:rPr>
          <w:sz w:val="23"/>
        </w:rPr>
        <w:t>about unpaid rent before they can ask for eviction in court. You may be</w:t>
      </w:r>
      <w:r>
        <w:rPr>
          <w:spacing w:val="40"/>
          <w:sz w:val="23"/>
        </w:rPr>
        <w:t> </w:t>
      </w:r>
      <w:r>
        <w:rPr>
          <w:sz w:val="23"/>
        </w:rPr>
        <w:t>eligible for rent assistance and legal help</w:t>
      </w:r>
      <w:r>
        <w:rPr>
          <w:spacing w:val="80"/>
          <w:sz w:val="23"/>
        </w:rPr>
        <w:t> </w:t>
      </w:r>
      <w:r>
        <w:rPr>
          <w:sz w:val="23"/>
        </w:rPr>
        <w:t>through the ERPP.</w:t>
      </w:r>
    </w:p>
    <w:p>
      <w:pPr>
        <w:spacing w:line="285" w:lineRule="auto" w:before="110"/>
        <w:ind w:left="506" w:right="1302" w:firstLine="0"/>
        <w:jc w:val="left"/>
        <w:rPr>
          <w:sz w:val="23"/>
        </w:rPr>
      </w:pPr>
      <w:r>
        <w:rPr>
          <w:sz w:val="23"/>
        </w:rPr>
        <w:t>If you participate in the ERPP, your landlord must work with you and a specialist from your local</w:t>
      </w:r>
      <w:r>
        <w:rPr>
          <w:spacing w:val="40"/>
          <w:sz w:val="23"/>
        </w:rPr>
        <w:t> </w:t>
      </w:r>
      <w:r>
        <w:rPr>
          <w:sz w:val="23"/>
        </w:rPr>
        <w:t>Dispute</w:t>
      </w:r>
      <w:r>
        <w:rPr>
          <w:spacing w:val="80"/>
          <w:sz w:val="23"/>
        </w:rPr>
        <w:t> </w:t>
      </w:r>
      <w:r>
        <w:rPr>
          <w:sz w:val="23"/>
        </w:rPr>
        <w:t>Resolution Center (DRC). If that solves the problem, great! If not, the DRC will offer free</w:t>
      </w:r>
      <w:r>
        <w:rPr>
          <w:spacing w:val="40"/>
          <w:sz w:val="23"/>
        </w:rPr>
        <w:t> </w:t>
      </w:r>
      <w:r>
        <w:rPr>
          <w:sz w:val="23"/>
        </w:rPr>
        <w:t>mediation.</w:t>
      </w:r>
      <w:r>
        <w:rPr>
          <w:spacing w:val="25"/>
          <w:sz w:val="23"/>
        </w:rPr>
        <w:t> </w:t>
      </w:r>
      <w:r>
        <w:rPr>
          <w:sz w:val="23"/>
        </w:rPr>
        <w:t>Mediation</w:t>
      </w:r>
      <w:r>
        <w:rPr>
          <w:spacing w:val="25"/>
          <w:sz w:val="23"/>
        </w:rPr>
        <w:t> </w:t>
      </w:r>
      <w:r>
        <w:rPr>
          <w:sz w:val="23"/>
        </w:rPr>
        <w:t>is</w:t>
      </w:r>
      <w:r>
        <w:rPr>
          <w:spacing w:val="80"/>
          <w:sz w:val="23"/>
        </w:rPr>
        <w:t> </w:t>
      </w:r>
      <w:r>
        <w:rPr>
          <w:sz w:val="23"/>
        </w:rPr>
        <w:t>voluntary</w:t>
      </w:r>
      <w:r>
        <w:rPr>
          <w:spacing w:val="25"/>
          <w:sz w:val="23"/>
        </w:rPr>
        <w:t> </w:t>
      </w:r>
      <w:r>
        <w:rPr>
          <w:sz w:val="23"/>
        </w:rPr>
        <w:t>–</w:t>
      </w:r>
      <w:r>
        <w:rPr>
          <w:spacing w:val="25"/>
          <w:sz w:val="23"/>
        </w:rPr>
        <w:t> </w:t>
      </w:r>
      <w:r>
        <w:rPr>
          <w:sz w:val="23"/>
        </w:rPr>
        <w:t>it</w:t>
      </w:r>
      <w:r>
        <w:rPr>
          <w:spacing w:val="25"/>
          <w:sz w:val="23"/>
        </w:rPr>
        <w:t> </w:t>
      </w:r>
      <w:r>
        <w:rPr>
          <w:sz w:val="23"/>
        </w:rPr>
        <w:t>only</w:t>
      </w:r>
      <w:r>
        <w:rPr>
          <w:spacing w:val="25"/>
          <w:sz w:val="23"/>
        </w:rPr>
        <w:t> </w:t>
      </w:r>
      <w:r>
        <w:rPr>
          <w:sz w:val="23"/>
        </w:rPr>
        <w:t>happens</w:t>
      </w:r>
      <w:r>
        <w:rPr>
          <w:spacing w:val="25"/>
          <w:sz w:val="23"/>
        </w:rPr>
        <w:t> </w:t>
      </w:r>
      <w:r>
        <w:rPr>
          <w:sz w:val="23"/>
        </w:rPr>
        <w:t>if</w:t>
      </w:r>
      <w:r>
        <w:rPr>
          <w:spacing w:val="25"/>
          <w:sz w:val="23"/>
        </w:rPr>
        <w:t> </w:t>
      </w:r>
      <w:r>
        <w:rPr>
          <w:sz w:val="23"/>
        </w:rPr>
        <w:t>both</w:t>
      </w:r>
      <w:r>
        <w:rPr>
          <w:spacing w:val="25"/>
          <w:sz w:val="23"/>
        </w:rPr>
        <w:t> </w:t>
      </w:r>
      <w:r>
        <w:rPr>
          <w:sz w:val="23"/>
        </w:rPr>
        <w:t>sides</w:t>
      </w:r>
      <w:r>
        <w:rPr>
          <w:spacing w:val="25"/>
          <w:sz w:val="23"/>
        </w:rPr>
        <w:t> </w:t>
      </w:r>
      <w:r>
        <w:rPr>
          <w:sz w:val="23"/>
        </w:rPr>
        <w:t>agree</w:t>
      </w:r>
      <w:r>
        <w:rPr>
          <w:spacing w:val="25"/>
          <w:sz w:val="23"/>
        </w:rPr>
        <w:t> </w:t>
      </w:r>
      <w:r>
        <w:rPr>
          <w:sz w:val="23"/>
        </w:rPr>
        <w:t>to</w:t>
      </w:r>
      <w:r>
        <w:rPr>
          <w:spacing w:val="25"/>
          <w:sz w:val="23"/>
        </w:rPr>
        <w:t> </w:t>
      </w:r>
      <w:r>
        <w:rPr>
          <w:sz w:val="23"/>
        </w:rPr>
        <w:t>do</w:t>
      </w:r>
      <w:r>
        <w:rPr>
          <w:spacing w:val="25"/>
          <w:sz w:val="23"/>
        </w:rPr>
        <w:t> </w:t>
      </w:r>
      <w:r>
        <w:rPr>
          <w:sz w:val="23"/>
        </w:rPr>
        <w:t>it.</w:t>
      </w:r>
    </w:p>
    <w:p>
      <w:pPr>
        <w:spacing w:line="386" w:lineRule="auto" w:before="106"/>
        <w:ind w:left="506" w:right="4268" w:hanging="15"/>
        <w:jc w:val="left"/>
        <w:rPr>
          <w:sz w:val="23"/>
        </w:rPr>
      </w:pPr>
      <w:r>
        <w:rPr>
          <w:sz w:val="23"/>
        </w:rPr>
        <w:t>You have a right to negotiate a payment plan that works for you. </w:t>
      </w:r>
      <w:r>
        <w:rPr>
          <w:color w:val="FFFFFF"/>
          <w:sz w:val="23"/>
          <w:shd w:fill="404041" w:color="auto" w:val="clear"/>
        </w:rPr>
        <w:t>Why should I participate?</w:t>
      </w:r>
    </w:p>
    <w:p>
      <w:pPr>
        <w:spacing w:line="208" w:lineRule="exact" w:before="0"/>
        <w:ind w:left="506" w:right="0" w:firstLine="0"/>
        <w:jc w:val="left"/>
        <w:rPr>
          <w:sz w:val="23"/>
        </w:rPr>
      </w:pPr>
      <w:r>
        <w:rPr>
          <w:sz w:val="23"/>
        </w:rPr>
        <w:t>If</w:t>
      </w:r>
      <w:r>
        <w:rPr>
          <w:spacing w:val="9"/>
          <w:sz w:val="23"/>
        </w:rPr>
        <w:t> </w:t>
      </w:r>
      <w:r>
        <w:rPr>
          <w:sz w:val="23"/>
        </w:rPr>
        <w:t>you</w:t>
      </w:r>
      <w:r>
        <w:rPr>
          <w:spacing w:val="10"/>
          <w:sz w:val="23"/>
        </w:rPr>
        <w:t> </w:t>
      </w:r>
      <w:r>
        <w:rPr>
          <w:sz w:val="23"/>
        </w:rPr>
        <w:t>get</w:t>
      </w:r>
      <w:r>
        <w:rPr>
          <w:spacing w:val="9"/>
          <w:sz w:val="23"/>
        </w:rPr>
        <w:t> </w:t>
      </w:r>
      <w:r>
        <w:rPr>
          <w:sz w:val="23"/>
        </w:rPr>
        <w:t>this</w:t>
      </w:r>
      <w:r>
        <w:rPr>
          <w:spacing w:val="10"/>
          <w:sz w:val="23"/>
        </w:rPr>
        <w:t> </w:t>
      </w:r>
      <w:r>
        <w:rPr>
          <w:sz w:val="23"/>
        </w:rPr>
        <w:t>notice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10"/>
          <w:sz w:val="23"/>
        </w:rPr>
        <w:t> </w:t>
      </w:r>
      <w:r>
        <w:rPr>
          <w:sz w:val="23"/>
        </w:rPr>
        <w:t>not</w:t>
      </w:r>
      <w:r>
        <w:rPr>
          <w:spacing w:val="10"/>
          <w:sz w:val="23"/>
        </w:rPr>
        <w:t> </w:t>
      </w:r>
      <w:r>
        <w:rPr>
          <w:sz w:val="23"/>
        </w:rPr>
        <w:t>respond</w:t>
      </w:r>
      <w:r>
        <w:rPr>
          <w:spacing w:val="9"/>
          <w:sz w:val="23"/>
        </w:rPr>
        <w:t> </w:t>
      </w:r>
      <w:r>
        <w:rPr>
          <w:sz w:val="23"/>
        </w:rPr>
        <w:t>or</w:t>
      </w:r>
      <w:r>
        <w:rPr>
          <w:spacing w:val="10"/>
          <w:sz w:val="23"/>
        </w:rPr>
        <w:t> </w:t>
      </w:r>
      <w:r>
        <w:rPr>
          <w:sz w:val="23"/>
        </w:rPr>
        <w:t>try</w:t>
      </w:r>
      <w:r>
        <w:rPr>
          <w:spacing w:val="10"/>
          <w:sz w:val="23"/>
        </w:rPr>
        <w:t> </w:t>
      </w:r>
      <w:r>
        <w:rPr>
          <w:sz w:val="23"/>
        </w:rPr>
        <w:t>to</w:t>
      </w:r>
      <w:r>
        <w:rPr>
          <w:spacing w:val="9"/>
          <w:sz w:val="23"/>
        </w:rPr>
        <w:t> </w:t>
      </w:r>
      <w:r>
        <w:rPr>
          <w:sz w:val="23"/>
        </w:rPr>
        <w:t>reach</w:t>
      </w:r>
      <w:r>
        <w:rPr>
          <w:spacing w:val="10"/>
          <w:sz w:val="23"/>
        </w:rPr>
        <w:t> </w:t>
      </w:r>
      <w:r>
        <w:rPr>
          <w:sz w:val="23"/>
        </w:rPr>
        <w:t>an</w:t>
      </w:r>
      <w:r>
        <w:rPr>
          <w:spacing w:val="10"/>
          <w:sz w:val="23"/>
        </w:rPr>
        <w:t> </w:t>
      </w:r>
      <w:r>
        <w:rPr>
          <w:sz w:val="23"/>
        </w:rPr>
        <w:t>agreement,</w:t>
      </w:r>
      <w:r>
        <w:rPr>
          <w:spacing w:val="9"/>
          <w:sz w:val="23"/>
        </w:rPr>
        <w:t> </w:t>
      </w:r>
      <w:r>
        <w:rPr>
          <w:sz w:val="23"/>
        </w:rPr>
        <w:t>your</w:t>
      </w:r>
      <w:r>
        <w:rPr>
          <w:spacing w:val="10"/>
          <w:sz w:val="23"/>
        </w:rPr>
        <w:t> </w:t>
      </w:r>
      <w:r>
        <w:rPr>
          <w:sz w:val="23"/>
        </w:rPr>
        <w:t>landlord</w:t>
      </w:r>
      <w:r>
        <w:rPr>
          <w:spacing w:val="10"/>
          <w:sz w:val="23"/>
        </w:rPr>
        <w:t> </w:t>
      </w:r>
      <w:r>
        <w:rPr>
          <w:sz w:val="23"/>
        </w:rPr>
        <w:t>may</w:t>
      </w:r>
      <w:r>
        <w:rPr>
          <w:spacing w:val="9"/>
          <w:sz w:val="23"/>
        </w:rPr>
        <w:t> </w:t>
      </w:r>
      <w:r>
        <w:rPr>
          <w:sz w:val="23"/>
        </w:rPr>
        <w:t>file</w:t>
      </w:r>
      <w:r>
        <w:rPr>
          <w:spacing w:val="10"/>
          <w:sz w:val="23"/>
        </w:rPr>
        <w:t> </w:t>
      </w:r>
      <w:r>
        <w:rPr>
          <w:spacing w:val="-5"/>
          <w:sz w:val="23"/>
        </w:rPr>
        <w:t>for</w:t>
      </w:r>
    </w:p>
    <w:p>
      <w:pPr>
        <w:spacing w:before="56"/>
        <w:ind w:left="491" w:right="0" w:firstLine="0"/>
        <w:jc w:val="left"/>
        <w:rPr>
          <w:sz w:val="23"/>
        </w:rPr>
      </w:pPr>
      <w:r>
        <w:rPr>
          <w:sz w:val="23"/>
        </w:rPr>
        <w:t>eviction</w:t>
      </w:r>
      <w:r>
        <w:rPr>
          <w:spacing w:val="7"/>
          <w:sz w:val="23"/>
        </w:rPr>
        <w:t> </w:t>
      </w:r>
      <w:r>
        <w:rPr>
          <w:sz w:val="23"/>
        </w:rPr>
        <w:t>in</w:t>
      </w:r>
      <w:r>
        <w:rPr>
          <w:spacing w:val="8"/>
          <w:sz w:val="23"/>
        </w:rPr>
        <w:t> </w:t>
      </w:r>
      <w:r>
        <w:rPr>
          <w:sz w:val="23"/>
        </w:rPr>
        <w:t>court.</w:t>
      </w:r>
      <w:r>
        <w:rPr>
          <w:spacing w:val="74"/>
          <w:sz w:val="23"/>
        </w:rPr>
        <w:t> </w:t>
      </w:r>
      <w:r>
        <w:rPr>
          <w:sz w:val="23"/>
        </w:rPr>
        <w:t>You</w:t>
      </w:r>
      <w:r>
        <w:rPr>
          <w:spacing w:val="8"/>
          <w:sz w:val="23"/>
        </w:rPr>
        <w:t> </w:t>
      </w:r>
      <w:r>
        <w:rPr>
          <w:sz w:val="23"/>
        </w:rPr>
        <w:t>can</w:t>
      </w:r>
      <w:r>
        <w:rPr>
          <w:spacing w:val="7"/>
          <w:sz w:val="23"/>
        </w:rPr>
        <w:t> </w:t>
      </w:r>
      <w:r>
        <w:rPr>
          <w:sz w:val="23"/>
        </w:rPr>
        <w:t>get</w:t>
      </w:r>
      <w:r>
        <w:rPr>
          <w:spacing w:val="8"/>
          <w:sz w:val="23"/>
        </w:rPr>
        <w:t> </w:t>
      </w:r>
      <w:r>
        <w:rPr>
          <w:sz w:val="23"/>
        </w:rPr>
        <w:t>help</w:t>
      </w:r>
      <w:r>
        <w:rPr>
          <w:spacing w:val="8"/>
          <w:sz w:val="23"/>
        </w:rPr>
        <w:t> </w:t>
      </w:r>
      <w:r>
        <w:rPr>
          <w:sz w:val="23"/>
        </w:rPr>
        <w:t>from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free</w:t>
      </w:r>
      <w:r>
        <w:rPr>
          <w:spacing w:val="7"/>
          <w:sz w:val="23"/>
        </w:rPr>
        <w:t> </w:t>
      </w:r>
      <w:r>
        <w:rPr>
          <w:sz w:val="23"/>
        </w:rPr>
        <w:t>lawyer</w:t>
      </w:r>
      <w:r>
        <w:rPr>
          <w:spacing w:val="8"/>
          <w:sz w:val="23"/>
        </w:rPr>
        <w:t> </w:t>
      </w:r>
      <w:r>
        <w:rPr>
          <w:sz w:val="23"/>
        </w:rPr>
        <w:t>if</w:t>
      </w:r>
      <w:r>
        <w:rPr>
          <w:spacing w:val="7"/>
          <w:sz w:val="23"/>
        </w:rPr>
        <w:t> </w:t>
      </w:r>
      <w:r>
        <w:rPr>
          <w:sz w:val="23"/>
        </w:rPr>
        <w:t>you</w:t>
      </w:r>
      <w:r>
        <w:rPr>
          <w:spacing w:val="8"/>
          <w:sz w:val="23"/>
        </w:rPr>
        <w:t> </w:t>
      </w:r>
      <w:r>
        <w:rPr>
          <w:sz w:val="23"/>
        </w:rPr>
        <w:t>are</w:t>
      </w:r>
      <w:r>
        <w:rPr>
          <w:spacing w:val="8"/>
          <w:sz w:val="23"/>
        </w:rPr>
        <w:t> </w:t>
      </w:r>
      <w:r>
        <w:rPr>
          <w:sz w:val="23"/>
        </w:rPr>
        <w:t>not</w:t>
      </w:r>
      <w:r>
        <w:rPr>
          <w:spacing w:val="7"/>
          <w:sz w:val="23"/>
        </w:rPr>
        <w:t> </w:t>
      </w:r>
      <w:r>
        <w:rPr>
          <w:sz w:val="23"/>
        </w:rPr>
        <w:t>sure</w:t>
      </w:r>
      <w:r>
        <w:rPr>
          <w:spacing w:val="8"/>
          <w:sz w:val="23"/>
        </w:rPr>
        <w:t> </w:t>
      </w:r>
      <w:r>
        <w:rPr>
          <w:sz w:val="23"/>
        </w:rPr>
        <w:t>what</w:t>
      </w:r>
      <w:r>
        <w:rPr>
          <w:spacing w:val="7"/>
          <w:sz w:val="23"/>
        </w:rPr>
        <w:t> </w:t>
      </w:r>
      <w:r>
        <w:rPr>
          <w:sz w:val="23"/>
        </w:rPr>
        <w:t>to</w:t>
      </w:r>
      <w:r>
        <w:rPr>
          <w:spacing w:val="8"/>
          <w:sz w:val="23"/>
        </w:rPr>
        <w:t> </w:t>
      </w:r>
      <w:r>
        <w:rPr>
          <w:sz w:val="23"/>
        </w:rPr>
        <w:t>do.</w:t>
      </w:r>
      <w:r>
        <w:rPr>
          <w:spacing w:val="7"/>
          <w:sz w:val="23"/>
        </w:rPr>
        <w:t> </w:t>
      </w:r>
      <w:r>
        <w:rPr>
          <w:sz w:val="23"/>
        </w:rPr>
        <w:t>(See</w:t>
      </w:r>
      <w:r>
        <w:rPr>
          <w:spacing w:val="8"/>
          <w:sz w:val="23"/>
        </w:rPr>
        <w:t> </w:t>
      </w:r>
      <w:r>
        <w:rPr>
          <w:sz w:val="23"/>
        </w:rPr>
        <w:t>page</w:t>
      </w:r>
      <w:r>
        <w:rPr>
          <w:spacing w:val="7"/>
          <w:sz w:val="23"/>
        </w:rPr>
        <w:t> </w:t>
      </w:r>
      <w:r>
        <w:rPr>
          <w:spacing w:val="-5"/>
          <w:sz w:val="23"/>
        </w:rPr>
        <w:t>2.)</w:t>
      </w:r>
    </w:p>
    <w:p>
      <w:pPr>
        <w:spacing w:line="240" w:lineRule="auto" w:before="10"/>
        <w:rPr>
          <w:sz w:val="23"/>
        </w:rPr>
      </w:pPr>
    </w:p>
    <w:p>
      <w:pPr>
        <w:spacing w:before="1"/>
        <w:ind w:left="534" w:right="5889" w:firstLine="0"/>
        <w:jc w:val="center"/>
        <w:rPr>
          <w:sz w:val="23"/>
        </w:rPr>
      </w:pPr>
      <w:r>
        <w:rPr>
          <w:color w:val="58585B"/>
          <w:sz w:val="23"/>
        </w:rPr>
        <w:t>Mandatory</w:t>
      </w:r>
      <w:r>
        <w:rPr>
          <w:color w:val="58585B"/>
          <w:spacing w:val="16"/>
          <w:sz w:val="23"/>
        </w:rPr>
        <w:t> </w:t>
      </w:r>
      <w:r>
        <w:rPr>
          <w:color w:val="58585B"/>
          <w:sz w:val="23"/>
        </w:rPr>
        <w:t>ERPP</w:t>
      </w:r>
      <w:r>
        <w:rPr>
          <w:color w:val="58585B"/>
          <w:spacing w:val="11"/>
          <w:sz w:val="23"/>
        </w:rPr>
        <w:t> </w:t>
      </w:r>
      <w:r>
        <w:rPr>
          <w:color w:val="58585B"/>
          <w:sz w:val="23"/>
        </w:rPr>
        <w:t>Notice</w:t>
      </w:r>
      <w:r>
        <w:rPr>
          <w:color w:val="58585B"/>
          <w:spacing w:val="16"/>
          <w:sz w:val="23"/>
        </w:rPr>
        <w:t> </w:t>
      </w:r>
      <w:r>
        <w:rPr>
          <w:color w:val="58585B"/>
          <w:sz w:val="23"/>
        </w:rPr>
        <w:t>and</w:t>
      </w:r>
      <w:r>
        <w:rPr>
          <w:color w:val="58585B"/>
          <w:spacing w:val="16"/>
          <w:sz w:val="23"/>
        </w:rPr>
        <w:t> </w:t>
      </w:r>
      <w:r>
        <w:rPr>
          <w:color w:val="58585B"/>
          <w:sz w:val="23"/>
        </w:rPr>
        <w:t>Resource</w:t>
      </w:r>
      <w:r>
        <w:rPr>
          <w:color w:val="58585B"/>
          <w:spacing w:val="16"/>
          <w:sz w:val="23"/>
        </w:rPr>
        <w:t> </w:t>
      </w:r>
      <w:r>
        <w:rPr>
          <w:color w:val="58585B"/>
          <w:spacing w:val="-2"/>
          <w:sz w:val="23"/>
        </w:rPr>
        <w:t>Information</w:t>
      </w:r>
    </w:p>
    <w:p>
      <w:pPr>
        <w:spacing w:before="32"/>
        <w:ind w:left="534" w:right="519" w:firstLine="0"/>
        <w:jc w:val="center"/>
        <w:rPr>
          <w:sz w:val="23"/>
        </w:rPr>
      </w:pPr>
      <w:r>
        <w:rPr>
          <w:color w:val="58585B"/>
          <w:sz w:val="23"/>
        </w:rPr>
        <w:t>(After</w:t>
      </w:r>
      <w:r>
        <w:rPr>
          <w:color w:val="58585B"/>
          <w:spacing w:val="18"/>
          <w:sz w:val="23"/>
        </w:rPr>
        <w:t> </w:t>
      </w:r>
      <w:r>
        <w:rPr>
          <w:color w:val="58585B"/>
          <w:sz w:val="23"/>
        </w:rPr>
        <w:t>Moratorium)</w:t>
      </w:r>
      <w:r>
        <w:rPr>
          <w:color w:val="58585B"/>
          <w:spacing w:val="19"/>
          <w:sz w:val="23"/>
        </w:rPr>
        <w:t> </w:t>
      </w:r>
      <w:r>
        <w:rPr>
          <w:color w:val="58585B"/>
          <w:sz w:val="23"/>
        </w:rPr>
        <w:t>Revised</w:t>
      </w:r>
      <w:r>
        <w:rPr>
          <w:color w:val="58585B"/>
          <w:spacing w:val="18"/>
          <w:sz w:val="23"/>
        </w:rPr>
        <w:t> </w:t>
      </w:r>
      <w:r>
        <w:rPr>
          <w:color w:val="58585B"/>
          <w:spacing w:val="-2"/>
          <w:sz w:val="23"/>
        </w:rPr>
        <w:t>06/15/2021</w:t>
      </w:r>
    </w:p>
    <w:p>
      <w:pPr>
        <w:spacing w:before="128"/>
        <w:ind w:left="534" w:right="519" w:firstLine="0"/>
        <w:jc w:val="center"/>
        <w:rPr>
          <w:sz w:val="21"/>
        </w:rPr>
      </w:pPr>
      <w:r>
        <w:rPr>
          <w:w w:val="105"/>
          <w:sz w:val="21"/>
        </w:rPr>
        <w:t>Page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9"/>
          <w:w w:val="105"/>
          <w:sz w:val="21"/>
        </w:rPr>
        <w:t> </w:t>
      </w:r>
      <w:r>
        <w:rPr>
          <w:spacing w:val="-10"/>
          <w:w w:val="105"/>
          <w:sz w:val="21"/>
        </w:rPr>
        <w:t>2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24" w:after="0"/>
        <w:ind w:left="639" w:right="0" w:hanging="174"/>
        <w:jc w:val="left"/>
        <w:rPr>
          <w:sz w:val="27"/>
        </w:rPr>
      </w:pPr>
      <w:r>
        <w:rPr>
          <w:sz w:val="27"/>
        </w:rPr>
        <w:t>Rent</w:t>
      </w:r>
      <w:r>
        <w:rPr>
          <w:spacing w:val="9"/>
          <w:sz w:val="27"/>
        </w:rPr>
        <w:t> </w:t>
      </w:r>
      <w:r>
        <w:rPr>
          <w:sz w:val="27"/>
        </w:rPr>
        <w:t>assistance</w:t>
      </w:r>
      <w:r>
        <w:rPr>
          <w:spacing w:val="9"/>
          <w:sz w:val="27"/>
        </w:rPr>
        <w:t> </w:t>
      </w:r>
      <w:r>
        <w:rPr>
          <w:sz w:val="27"/>
        </w:rPr>
        <w:t>•</w:t>
      </w:r>
      <w:r>
        <w:rPr>
          <w:spacing w:val="10"/>
          <w:sz w:val="27"/>
        </w:rPr>
        <w:t> </w:t>
      </w:r>
      <w:r>
        <w:rPr>
          <w:sz w:val="27"/>
        </w:rPr>
        <w:t>Free</w:t>
      </w:r>
      <w:r>
        <w:rPr>
          <w:spacing w:val="9"/>
          <w:sz w:val="27"/>
        </w:rPr>
        <w:t> </w:t>
      </w:r>
      <w:r>
        <w:rPr>
          <w:sz w:val="27"/>
        </w:rPr>
        <w:t>mediation</w:t>
      </w:r>
      <w:r>
        <w:rPr>
          <w:spacing w:val="10"/>
          <w:sz w:val="27"/>
        </w:rPr>
        <w:t> </w:t>
      </w:r>
      <w:r>
        <w:rPr>
          <w:sz w:val="27"/>
        </w:rPr>
        <w:t>•</w:t>
      </w:r>
      <w:r>
        <w:rPr>
          <w:spacing w:val="9"/>
          <w:sz w:val="27"/>
        </w:rPr>
        <w:t> </w:t>
      </w:r>
      <w:r>
        <w:rPr>
          <w:sz w:val="27"/>
        </w:rPr>
        <w:t>Free</w:t>
      </w:r>
      <w:r>
        <w:rPr>
          <w:spacing w:val="10"/>
          <w:sz w:val="27"/>
        </w:rPr>
        <w:t> </w:t>
      </w:r>
      <w:r>
        <w:rPr>
          <w:sz w:val="27"/>
        </w:rPr>
        <w:t>legal</w:t>
      </w:r>
      <w:r>
        <w:rPr>
          <w:spacing w:val="9"/>
          <w:sz w:val="27"/>
        </w:rPr>
        <w:t> </w:t>
      </w:r>
      <w:r>
        <w:rPr>
          <w:spacing w:val="-4"/>
          <w:sz w:val="27"/>
        </w:rPr>
        <w:t>help</w:t>
      </w:r>
    </w:p>
    <w:p>
      <w:pPr>
        <w:spacing w:line="254" w:lineRule="auto" w:before="88"/>
        <w:ind w:left="466" w:right="159" w:firstLine="0"/>
        <w:jc w:val="left"/>
        <w:rPr>
          <w:sz w:val="23"/>
        </w:rPr>
      </w:pPr>
      <w:r>
        <w:rPr>
          <w:i/>
          <w:sz w:val="23"/>
        </w:rPr>
        <w:t>What is mediation? </w:t>
      </w:r>
      <w:r>
        <w:rPr>
          <w:sz w:val="23"/>
        </w:rPr>
        <w:t>It is when a trained person (a mediator) helps you solve a</w:t>
      </w:r>
      <w:r>
        <w:rPr>
          <w:spacing w:val="80"/>
          <w:sz w:val="23"/>
        </w:rPr>
        <w:t> </w:t>
      </w:r>
      <w:r>
        <w:rPr>
          <w:sz w:val="23"/>
        </w:rPr>
        <w:t>problem or reach an</w:t>
      </w:r>
      <w:r>
        <w:rPr>
          <w:spacing w:val="40"/>
          <w:sz w:val="23"/>
        </w:rPr>
        <w:t> </w:t>
      </w:r>
      <w:r>
        <w:rPr>
          <w:sz w:val="23"/>
        </w:rPr>
        <w:t>agreement with someone else.</w:t>
      </w:r>
    </w:p>
    <w:p>
      <w:pPr>
        <w:spacing w:line="261" w:lineRule="auto" w:before="10"/>
        <w:ind w:left="466" w:right="1302" w:firstLine="0"/>
        <w:jc w:val="left"/>
        <w:rPr>
          <w:sz w:val="23"/>
        </w:rPr>
      </w:pPr>
      <w:r>
        <w:rPr>
          <w:sz w:val="23"/>
        </w:rPr>
        <w:t>You can ask for mediation at your local Dispute Resolution Center. Mediators are</w:t>
      </w:r>
      <w:r>
        <w:rPr>
          <w:spacing w:val="80"/>
          <w:sz w:val="23"/>
        </w:rPr>
        <w:t> </w:t>
      </w:r>
      <w:r>
        <w:rPr>
          <w:sz w:val="23"/>
        </w:rPr>
        <w:t>impartial and help all participants reach resolution.</w:t>
      </w:r>
    </w:p>
    <w:p>
      <w:pPr>
        <w:spacing w:before="157"/>
        <w:ind w:left="550" w:right="0" w:firstLine="0"/>
        <w:jc w:val="left"/>
        <w:rPr>
          <w:sz w:val="39"/>
        </w:rPr>
      </w:pPr>
      <w:r>
        <w:rPr>
          <w:b/>
          <w:sz w:val="39"/>
        </w:rPr>
        <w:t>Get</w:t>
      </w:r>
      <w:r>
        <w:rPr>
          <w:b/>
          <w:spacing w:val="6"/>
          <w:sz w:val="39"/>
        </w:rPr>
        <w:t> </w:t>
      </w:r>
      <w:r>
        <w:rPr>
          <w:b/>
          <w:sz w:val="39"/>
        </w:rPr>
        <w:t>help</w:t>
      </w:r>
      <w:r>
        <w:rPr>
          <w:b/>
          <w:spacing w:val="6"/>
          <w:sz w:val="39"/>
        </w:rPr>
        <w:t> </w:t>
      </w:r>
      <w:r>
        <w:rPr>
          <w:b/>
          <w:sz w:val="39"/>
        </w:rPr>
        <w:t>now!</w:t>
      </w:r>
      <w:r>
        <w:rPr>
          <w:b/>
          <w:spacing w:val="7"/>
          <w:sz w:val="39"/>
        </w:rPr>
        <w:t> </w:t>
      </w:r>
      <w:r>
        <w:rPr>
          <w:sz w:val="39"/>
        </w:rPr>
        <w:t>Contact</w:t>
      </w:r>
      <w:r>
        <w:rPr>
          <w:spacing w:val="6"/>
          <w:sz w:val="39"/>
        </w:rPr>
        <w:t> </w:t>
      </w:r>
      <w:r>
        <w:rPr>
          <w:sz w:val="39"/>
        </w:rPr>
        <w:t>these</w:t>
      </w:r>
      <w:r>
        <w:rPr>
          <w:spacing w:val="6"/>
          <w:sz w:val="39"/>
        </w:rPr>
        <w:t> </w:t>
      </w:r>
      <w:r>
        <w:rPr>
          <w:sz w:val="39"/>
        </w:rPr>
        <w:t>free</w:t>
      </w:r>
      <w:r>
        <w:rPr>
          <w:spacing w:val="7"/>
          <w:sz w:val="39"/>
        </w:rPr>
        <w:t> </w:t>
      </w:r>
      <w:r>
        <w:rPr>
          <w:sz w:val="39"/>
        </w:rPr>
        <w:t>resources</w:t>
      </w:r>
      <w:r>
        <w:rPr>
          <w:spacing w:val="6"/>
          <w:sz w:val="39"/>
        </w:rPr>
        <w:t> </w:t>
      </w:r>
      <w:r>
        <w:rPr>
          <w:sz w:val="39"/>
        </w:rPr>
        <w:t>in</w:t>
      </w:r>
      <w:r>
        <w:rPr>
          <w:spacing w:val="6"/>
          <w:sz w:val="39"/>
        </w:rPr>
        <w:t> </w:t>
      </w:r>
      <w:r>
        <w:rPr>
          <w:sz w:val="39"/>
        </w:rPr>
        <w:t>your</w:t>
      </w:r>
      <w:r>
        <w:rPr>
          <w:spacing w:val="7"/>
          <w:sz w:val="39"/>
        </w:rPr>
        <w:t> </w:t>
      </w:r>
      <w:r>
        <w:rPr>
          <w:spacing w:val="-2"/>
          <w:sz w:val="39"/>
        </w:rPr>
        <w:t>county.</w:t>
      </w: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1440"/>
        <w:gridCol w:w="7780"/>
      </w:tblGrid>
      <w:tr>
        <w:trPr>
          <w:trHeight w:val="479" w:hRule="atLeast"/>
        </w:trPr>
        <w:tc>
          <w:tcPr>
            <w:tcW w:w="1920" w:type="dxa"/>
            <w:vMerge w:val="restart"/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ind w:left="5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4734" cy="544734"/>
                  <wp:effectExtent l="0" t="0" r="0" b="0"/>
                  <wp:docPr id="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34" cy="5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59" w:lineRule="auto" w:before="100"/>
              <w:ind w:left="227" w:firstLine="422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Rent </w:t>
            </w:r>
            <w:r>
              <w:rPr>
                <w:b/>
                <w:spacing w:val="-2"/>
                <w:sz w:val="27"/>
              </w:rPr>
              <w:t>Assistance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9"/>
              <w:ind w:left="204"/>
              <w:rPr>
                <w:sz w:val="23"/>
              </w:rPr>
            </w:pPr>
            <w:r>
              <w:rPr>
                <w:spacing w:val="-2"/>
                <w:sz w:val="23"/>
              </w:rPr>
              <w:t>Clark</w:t>
            </w:r>
          </w:p>
        </w:tc>
        <w:tc>
          <w:tcPr>
            <w:tcW w:w="7780" w:type="dxa"/>
          </w:tcPr>
          <w:p>
            <w:pPr>
              <w:pStyle w:val="TableParagraph"/>
              <w:spacing w:before="119"/>
              <w:ind w:left="199"/>
              <w:rPr>
                <w:sz w:val="23"/>
              </w:rPr>
            </w:pPr>
            <w:r>
              <w:rPr>
                <w:color w:val="205D9D"/>
                <w:sz w:val="23"/>
              </w:rPr>
              <w:t>councilforthehomeless.org/rent-</w:t>
            </w:r>
            <w:r>
              <w:rPr>
                <w:color w:val="205D9D"/>
                <w:spacing w:val="-2"/>
                <w:sz w:val="23"/>
              </w:rPr>
              <w:t>assistance/</w:t>
            </w:r>
          </w:p>
        </w:tc>
      </w:tr>
      <w:tr>
        <w:trPr>
          <w:trHeight w:val="759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22"/>
              <w:ind w:left="204"/>
              <w:rPr>
                <w:sz w:val="23"/>
              </w:rPr>
            </w:pPr>
            <w:r>
              <w:rPr>
                <w:spacing w:val="-4"/>
                <w:sz w:val="23"/>
              </w:rPr>
              <w:t>King</w:t>
            </w:r>
          </w:p>
        </w:tc>
        <w:tc>
          <w:tcPr>
            <w:tcW w:w="7780" w:type="dxa"/>
          </w:tcPr>
          <w:p>
            <w:pPr>
              <w:pStyle w:val="TableParagraph"/>
              <w:spacing w:line="254" w:lineRule="auto" w:before="122"/>
              <w:ind w:left="199" w:right="250"/>
              <w:rPr>
                <w:sz w:val="23"/>
              </w:rPr>
            </w:pPr>
            <w:r>
              <w:rPr>
                <w:color w:val="205D9D"/>
                <w:spacing w:val="-2"/>
                <w:sz w:val="23"/>
                <w:u w:val="single" w:color="205D9D"/>
              </w:rPr>
              <w:t>kingcounty.gov/depts/community-human-services/COVID/eviction-</w:t>
            </w:r>
            <w:r>
              <w:rPr>
                <w:color w:val="205D9D"/>
                <w:spacing w:val="80"/>
                <w:sz w:val="23"/>
              </w:rPr>
              <w:t> </w:t>
            </w:r>
            <w:r>
              <w:rPr>
                <w:color w:val="205D9D"/>
                <w:sz w:val="23"/>
                <w:u w:val="single" w:color="205D9D"/>
              </w:rPr>
              <w:t>preven </w:t>
            </w:r>
            <w:r>
              <w:rPr>
                <w:color w:val="205D9D"/>
                <w:sz w:val="23"/>
              </w:rPr>
              <w:t>tion-rent-assistance.aspx</w:t>
            </w:r>
          </w:p>
        </w:tc>
      </w:tr>
      <w:tr>
        <w:trPr>
          <w:trHeight w:val="48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26"/>
              <w:ind w:left="204"/>
              <w:rPr>
                <w:sz w:val="23"/>
              </w:rPr>
            </w:pPr>
            <w:r>
              <w:rPr>
                <w:spacing w:val="-2"/>
                <w:sz w:val="23"/>
              </w:rPr>
              <w:t>Pierce</w:t>
            </w:r>
          </w:p>
        </w:tc>
        <w:tc>
          <w:tcPr>
            <w:tcW w:w="7780" w:type="dxa"/>
          </w:tcPr>
          <w:p>
            <w:pPr>
              <w:pStyle w:val="TableParagraph"/>
              <w:spacing w:before="126"/>
              <w:ind w:left="199"/>
              <w:rPr>
                <w:sz w:val="23"/>
              </w:rPr>
            </w:pPr>
            <w:r>
              <w:rPr>
                <w:color w:val="205D9D"/>
                <w:sz w:val="23"/>
              </w:rPr>
              <w:t>piercecountywa.gov/7142/Rental-</w:t>
            </w:r>
            <w:r>
              <w:rPr>
                <w:color w:val="205D9D"/>
                <w:spacing w:val="-2"/>
                <w:sz w:val="23"/>
              </w:rPr>
              <w:t>Assistance</w:t>
            </w:r>
          </w:p>
        </w:tc>
      </w:tr>
      <w:tr>
        <w:trPr>
          <w:trHeight w:val="779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4" w:lineRule="auto" w:before="129"/>
              <w:ind w:left="166" w:hanging="66"/>
              <w:rPr>
                <w:sz w:val="23"/>
              </w:rPr>
            </w:pPr>
            <w:r>
              <w:rPr>
                <w:spacing w:val="-2"/>
                <w:sz w:val="23"/>
              </w:rPr>
              <w:t>Snohomish </w:t>
            </w:r>
            <w:r>
              <w:rPr>
                <w:sz w:val="23"/>
              </w:rPr>
              <w:t>Call 211</w:t>
            </w:r>
          </w:p>
        </w:tc>
        <w:tc>
          <w:tcPr>
            <w:tcW w:w="77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13"/>
              <w:ind w:left="204"/>
              <w:rPr>
                <w:sz w:val="23"/>
              </w:rPr>
            </w:pPr>
            <w:r>
              <w:rPr>
                <w:spacing w:val="-2"/>
                <w:sz w:val="23"/>
              </w:rPr>
              <w:t>Spokane</w:t>
            </w:r>
          </w:p>
        </w:tc>
        <w:tc>
          <w:tcPr>
            <w:tcW w:w="7780" w:type="dxa"/>
          </w:tcPr>
          <w:p>
            <w:pPr>
              <w:pStyle w:val="TableParagraph"/>
              <w:spacing w:before="113"/>
              <w:ind w:left="199"/>
              <w:rPr>
                <w:sz w:val="23"/>
              </w:rPr>
            </w:pPr>
            <w:r>
              <w:rPr>
                <w:color w:val="205D9D"/>
                <w:sz w:val="23"/>
              </w:rPr>
              <w:t>snapwa.org</w:t>
            </w:r>
            <w:r>
              <w:rPr>
                <w:sz w:val="23"/>
              </w:rPr>
              <w:t>,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Call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509-456-</w:t>
            </w:r>
            <w:r>
              <w:rPr>
                <w:spacing w:val="-4"/>
                <w:sz w:val="23"/>
              </w:rPr>
              <w:t>7627</w:t>
            </w:r>
          </w:p>
        </w:tc>
      </w:tr>
      <w:tr>
        <w:trPr>
          <w:trHeight w:val="780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204"/>
              <w:rPr>
                <w:sz w:val="23"/>
              </w:rPr>
            </w:pPr>
            <w:r>
              <w:rPr>
                <w:spacing w:val="-2"/>
                <w:sz w:val="23"/>
              </w:rPr>
              <w:t>Thurston</w:t>
            </w:r>
          </w:p>
        </w:tc>
        <w:tc>
          <w:tcPr>
            <w:tcW w:w="7780" w:type="dxa"/>
          </w:tcPr>
          <w:p>
            <w:pPr>
              <w:pStyle w:val="TableParagraph"/>
              <w:ind w:left="199"/>
              <w:rPr>
                <w:sz w:val="23"/>
              </w:rPr>
            </w:pPr>
            <w:r>
              <w:rPr>
                <w:color w:val="205D9D"/>
                <w:spacing w:val="-2"/>
                <w:sz w:val="23"/>
                <w:u w:val="single" w:color="205D9D"/>
              </w:rPr>
              <w:t>caclmt.org</w:t>
            </w:r>
          </w:p>
          <w:p>
            <w:pPr>
              <w:pStyle w:val="TableParagraph"/>
              <w:spacing w:before="24"/>
              <w:ind w:left="199"/>
              <w:rPr>
                <w:sz w:val="23"/>
              </w:rPr>
            </w:pPr>
            <w:r>
              <w:rPr>
                <w:color w:val="205D9D"/>
                <w:sz w:val="23"/>
              </w:rPr>
              <w:t>hatc.org/community-resources/eviction-rent-assistance-</w:t>
            </w:r>
            <w:r>
              <w:rPr>
                <w:color w:val="205D9D"/>
                <w:spacing w:val="-2"/>
                <w:sz w:val="23"/>
              </w:rPr>
              <w:t>program/</w:t>
            </w:r>
          </w:p>
        </w:tc>
      </w:tr>
      <w:tr>
        <w:trPr>
          <w:trHeight w:val="479" w:hRule="atLeast"/>
        </w:trPr>
        <w:tc>
          <w:tcPr>
            <w:tcW w:w="192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ind w:left="5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4735" cy="544734"/>
                  <wp:effectExtent l="0" t="0" r="0" b="0"/>
                  <wp:docPr id="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35" cy="5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59" w:lineRule="auto" w:before="71"/>
              <w:ind w:left="302" w:firstLine="248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Dispute Resolution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5"/>
              <w:ind w:left="204"/>
              <w:rPr>
                <w:sz w:val="23"/>
              </w:rPr>
            </w:pPr>
            <w:r>
              <w:rPr>
                <w:spacing w:val="-2"/>
                <w:sz w:val="23"/>
              </w:rPr>
              <w:t>Clark</w:t>
            </w:r>
          </w:p>
        </w:tc>
        <w:tc>
          <w:tcPr>
            <w:tcW w:w="7780" w:type="dxa"/>
          </w:tcPr>
          <w:p>
            <w:pPr>
              <w:pStyle w:val="TableParagraph"/>
              <w:spacing w:before="115"/>
              <w:ind w:left="214"/>
              <w:rPr>
                <w:sz w:val="23"/>
              </w:rPr>
            </w:pPr>
            <w:r>
              <w:rPr>
                <w:sz w:val="23"/>
              </w:rPr>
              <w:t>(360)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334-5862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ext.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1,</w:t>
            </w:r>
            <w:r>
              <w:rPr>
                <w:spacing w:val="11"/>
                <w:sz w:val="23"/>
              </w:rPr>
              <w:t> </w:t>
            </w:r>
            <w:hyperlink r:id="rId14">
              <w:r>
                <w:rPr>
                  <w:color w:val="205D9D"/>
                  <w:spacing w:val="-2"/>
                  <w:sz w:val="23"/>
                </w:rPr>
                <w:t>info@mediationclarkcounty.org</w:t>
              </w:r>
            </w:hyperlink>
          </w:p>
        </w:tc>
      </w:tr>
      <w:tr>
        <w:trPr>
          <w:trHeight w:val="759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18"/>
              <w:ind w:left="204"/>
              <w:rPr>
                <w:sz w:val="23"/>
              </w:rPr>
            </w:pPr>
            <w:r>
              <w:rPr>
                <w:spacing w:val="-4"/>
                <w:sz w:val="23"/>
              </w:rPr>
              <w:t>King</w:t>
            </w:r>
          </w:p>
        </w:tc>
        <w:tc>
          <w:tcPr>
            <w:tcW w:w="7780" w:type="dxa"/>
          </w:tcPr>
          <w:p>
            <w:pPr>
              <w:pStyle w:val="TableParagraph"/>
              <w:spacing w:before="118"/>
              <w:ind w:left="199"/>
              <w:rPr>
                <w:sz w:val="23"/>
              </w:rPr>
            </w:pPr>
            <w:r>
              <w:rPr>
                <w:sz w:val="23"/>
              </w:rPr>
              <w:t>(206)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443-9603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ext.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111,</w:t>
            </w:r>
            <w:r>
              <w:rPr>
                <w:spacing w:val="11"/>
                <w:sz w:val="23"/>
              </w:rPr>
              <w:t> </w:t>
            </w:r>
            <w:hyperlink r:id="rId15">
              <w:r>
                <w:rPr>
                  <w:color w:val="205D9D"/>
                  <w:sz w:val="23"/>
                </w:rPr>
                <w:t>housing@kcdrc.org</w:t>
              </w:r>
            </w:hyperlink>
            <w:r>
              <w:rPr>
                <w:color w:val="205D9D"/>
                <w:spacing w:val="11"/>
                <w:sz w:val="23"/>
              </w:rPr>
              <w:t> </w:t>
            </w:r>
            <w:r>
              <w:rPr>
                <w:spacing w:val="-2"/>
                <w:sz w:val="23"/>
              </w:rPr>
              <w:t>Bellevue/Kirkland</w:t>
            </w:r>
          </w:p>
          <w:p>
            <w:pPr>
              <w:pStyle w:val="TableParagraph"/>
              <w:spacing w:before="16"/>
              <w:ind w:left="199"/>
              <w:rPr>
                <w:sz w:val="23"/>
              </w:rPr>
            </w:pPr>
            <w:r>
              <w:rPr>
                <w:sz w:val="23"/>
              </w:rPr>
              <w:t>(425)452-</w:t>
            </w:r>
            <w:r>
              <w:rPr>
                <w:spacing w:val="-4"/>
                <w:sz w:val="23"/>
              </w:rPr>
              <w:t>4091</w:t>
            </w:r>
          </w:p>
        </w:tc>
      </w:tr>
      <w:tr>
        <w:trPr>
          <w:trHeight w:val="519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22"/>
              <w:ind w:left="204"/>
              <w:rPr>
                <w:sz w:val="23"/>
              </w:rPr>
            </w:pPr>
            <w:r>
              <w:rPr>
                <w:spacing w:val="-2"/>
                <w:sz w:val="23"/>
              </w:rPr>
              <w:t>Pierce</w:t>
            </w:r>
          </w:p>
        </w:tc>
        <w:tc>
          <w:tcPr>
            <w:tcW w:w="7780" w:type="dxa"/>
          </w:tcPr>
          <w:p>
            <w:pPr>
              <w:pStyle w:val="TableParagraph"/>
              <w:spacing w:before="122"/>
              <w:ind w:left="214"/>
              <w:rPr>
                <w:sz w:val="23"/>
              </w:rPr>
            </w:pPr>
            <w:r>
              <w:rPr>
                <w:sz w:val="23"/>
              </w:rPr>
              <w:t>(253)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572-3657,</w:t>
            </w:r>
            <w:r>
              <w:rPr>
                <w:spacing w:val="17"/>
                <w:sz w:val="23"/>
              </w:rPr>
              <w:t> </w:t>
            </w:r>
            <w:hyperlink r:id="rId16">
              <w:r>
                <w:rPr>
                  <w:color w:val="205D9D"/>
                  <w:spacing w:val="-2"/>
                  <w:sz w:val="23"/>
                </w:rPr>
                <w:t>solveit@centerforresolution.org</w:t>
              </w:r>
            </w:hyperlink>
          </w:p>
        </w:tc>
      </w:tr>
    </w:tbl>
    <w:p>
      <w:pPr>
        <w:spacing w:after="0"/>
        <w:rPr>
          <w:sz w:val="23"/>
        </w:rPr>
        <w:sectPr>
          <w:pgSz w:w="12240" w:h="15840"/>
          <w:pgMar w:top="520" w:bottom="280" w:left="280" w:right="2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460"/>
        <w:gridCol w:w="7900"/>
      </w:tblGrid>
      <w:tr>
        <w:trPr>
          <w:trHeight w:val="479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spacing w:before="112"/>
              <w:ind w:left="5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Centers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1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Snohomish</w:t>
            </w:r>
          </w:p>
        </w:tc>
        <w:tc>
          <w:tcPr>
            <w:tcW w:w="7900" w:type="dxa"/>
          </w:tcPr>
          <w:p>
            <w:pPr>
              <w:pStyle w:val="TableParagraph"/>
              <w:spacing w:before="111"/>
              <w:ind w:left="226"/>
              <w:rPr>
                <w:sz w:val="24"/>
              </w:rPr>
            </w:pPr>
            <w:r>
              <w:rPr>
                <w:sz w:val="24"/>
              </w:rPr>
              <w:t>(425) 339-1335 ext. 3, </w:t>
            </w:r>
            <w:hyperlink r:id="rId17">
              <w:r>
                <w:rPr>
                  <w:color w:val="205D9D"/>
                  <w:spacing w:val="-2"/>
                  <w:sz w:val="24"/>
                </w:rPr>
                <w:t>earlyresolution@voaww.org</w:t>
              </w:r>
            </w:hyperlink>
          </w:p>
        </w:tc>
      </w:tr>
      <w:tr>
        <w:trPr>
          <w:trHeight w:val="106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pacing w:val="-2"/>
                <w:sz w:val="24"/>
              </w:rPr>
              <w:t>Spokane</w:t>
            </w:r>
          </w:p>
        </w:tc>
        <w:tc>
          <w:tcPr>
            <w:tcW w:w="7900" w:type="dxa"/>
          </w:tcPr>
          <w:p>
            <w:pPr>
              <w:pStyle w:val="TableParagraph"/>
              <w:spacing w:before="121"/>
              <w:ind w:left="226"/>
              <w:rPr>
                <w:sz w:val="24"/>
              </w:rPr>
            </w:pPr>
            <w:r>
              <w:rPr>
                <w:sz w:val="24"/>
              </w:rPr>
              <w:t>(509)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456-0103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> </w:t>
            </w:r>
            <w:hyperlink r:id="rId18">
              <w:r>
                <w:rPr>
                  <w:color w:val="205D9D"/>
                  <w:sz w:val="24"/>
                  <w:u w:val="single" w:color="205D9D"/>
                </w:rPr>
                <w:t>info@nwmediationcenter.com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NW</w:t>
            </w:r>
          </w:p>
          <w:p>
            <w:pPr>
              <w:pStyle w:val="TableParagraph"/>
              <w:spacing w:line="247" w:lineRule="auto" w:before="9"/>
              <w:ind w:left="226" w:right="732"/>
              <w:rPr>
                <w:sz w:val="24"/>
              </w:rPr>
            </w:pPr>
            <w:r>
              <w:rPr>
                <w:sz w:val="24"/>
              </w:rPr>
              <w:t>Mediation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(509)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838-2799,</w:t>
            </w:r>
            <w:r>
              <w:rPr>
                <w:spacing w:val="-13"/>
                <w:sz w:val="24"/>
              </w:rPr>
              <w:t> </w:t>
            </w:r>
            <w:hyperlink r:id="rId19">
              <w:r>
                <w:rPr>
                  <w:color w:val="205D9D"/>
                  <w:sz w:val="24"/>
                </w:rPr>
                <w:t>housing@fulcrumdispute.com</w:t>
              </w:r>
              <w:r>
                <w:rPr>
                  <w:sz w:val="24"/>
                </w:rPr>
                <w:t>,</w:t>
              </w:r>
            </w:hyperlink>
            <w:r>
              <w:rPr>
                <w:sz w:val="24"/>
              </w:rPr>
              <w:t> Fulcrum DRC</w:t>
            </w:r>
          </w:p>
        </w:tc>
      </w:tr>
      <w:tr>
        <w:trPr>
          <w:trHeight w:val="499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pacing w:val="-2"/>
                <w:sz w:val="24"/>
              </w:rPr>
              <w:t>Thurston</w:t>
            </w:r>
          </w:p>
        </w:tc>
        <w:tc>
          <w:tcPr>
            <w:tcW w:w="7900" w:type="dxa"/>
          </w:tcPr>
          <w:p>
            <w:pPr>
              <w:pStyle w:val="TableParagraph"/>
              <w:spacing w:before="121"/>
              <w:ind w:left="226"/>
              <w:rPr>
                <w:sz w:val="24"/>
              </w:rPr>
            </w:pPr>
            <w:r>
              <w:rPr>
                <w:sz w:val="24"/>
              </w:rPr>
              <w:t>(360)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956-1155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ext.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-9"/>
                <w:sz w:val="24"/>
              </w:rPr>
              <w:t> </w:t>
            </w:r>
            <w:hyperlink r:id="rId20">
              <w:r>
                <w:rPr>
                  <w:color w:val="205D9D"/>
                  <w:spacing w:val="-2"/>
                  <w:sz w:val="24"/>
                </w:rPr>
                <w:t>erpinfo@mediatethurston.org</w:t>
              </w:r>
            </w:hyperlink>
          </w:p>
        </w:tc>
      </w:tr>
      <w:tr>
        <w:trPr>
          <w:trHeight w:val="479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ind w:left="5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52926" cy="552926"/>
                  <wp:effectExtent l="0" t="0" r="0" b="0"/>
                  <wp:docPr id="1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26" cy="55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5"/>
              <w:ind w:left="4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Lawyers</w:t>
            </w:r>
          </w:p>
        </w:tc>
        <w:tc>
          <w:tcPr>
            <w:tcW w:w="9360" w:type="dxa"/>
            <w:gridSpan w:val="2"/>
          </w:tcPr>
          <w:p>
            <w:pPr>
              <w:pStyle w:val="TableParagraph"/>
              <w:spacing w:before="111"/>
              <w:ind w:left="231"/>
              <w:rPr>
                <w:b/>
                <w:sz w:val="22"/>
              </w:rPr>
            </w:pPr>
            <w:r>
              <w:rPr>
                <w:b/>
                <w:sz w:val="22"/>
              </w:rPr>
              <w:t>Housing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Justice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Projects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(HJP)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/Statewide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Eviction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Defense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Hotline: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1-855-657-</w:t>
            </w:r>
            <w:r>
              <w:rPr>
                <w:b/>
                <w:spacing w:val="-4"/>
                <w:sz w:val="22"/>
              </w:rPr>
              <w:t>8387</w:t>
            </w:r>
          </w:p>
        </w:tc>
      </w:tr>
      <w:tr>
        <w:trPr>
          <w:trHeight w:val="48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pacing w:val="-2"/>
                <w:sz w:val="24"/>
              </w:rPr>
              <w:t>Clark</w:t>
            </w:r>
          </w:p>
        </w:tc>
        <w:tc>
          <w:tcPr>
            <w:tcW w:w="7900" w:type="dxa"/>
          </w:tcPr>
          <w:p>
            <w:pPr>
              <w:pStyle w:val="TableParagraph"/>
              <w:spacing w:before="106"/>
              <w:ind w:left="226"/>
              <w:rPr>
                <w:sz w:val="24"/>
              </w:rPr>
            </w:pPr>
            <w:r>
              <w:rPr>
                <w:sz w:val="24"/>
              </w:rPr>
              <w:t>(360)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334-4007,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Lawyers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HJP</w:t>
            </w:r>
          </w:p>
        </w:tc>
      </w:tr>
      <w:tr>
        <w:trPr>
          <w:trHeight w:val="499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King</w:t>
            </w:r>
          </w:p>
        </w:tc>
        <w:tc>
          <w:tcPr>
            <w:tcW w:w="7900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(206) 267-7069, King County Housing Justice </w:t>
            </w:r>
            <w:r>
              <w:rPr>
                <w:spacing w:val="-2"/>
                <w:sz w:val="24"/>
              </w:rPr>
              <w:t>Project</w:t>
            </w:r>
          </w:p>
        </w:tc>
      </w:tr>
      <w:tr>
        <w:trPr>
          <w:trHeight w:val="479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pacing w:val="-2"/>
                <w:sz w:val="24"/>
              </w:rPr>
              <w:t>Pierce</w:t>
            </w:r>
          </w:p>
        </w:tc>
        <w:tc>
          <w:tcPr>
            <w:tcW w:w="7900" w:type="dxa"/>
          </w:tcPr>
          <w:p>
            <w:pPr>
              <w:pStyle w:val="TableParagraph"/>
              <w:spacing w:before="106"/>
              <w:ind w:left="278"/>
              <w:rPr>
                <w:sz w:val="24"/>
              </w:rPr>
            </w:pPr>
            <w:r>
              <w:rPr>
                <w:sz w:val="24"/>
              </w:rPr>
              <w:t>(253)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572-5134,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Tacoma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Project</w:t>
            </w:r>
          </w:p>
        </w:tc>
      </w:tr>
      <w:tr>
        <w:trPr>
          <w:trHeight w:val="54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Snohomish</w:t>
            </w:r>
          </w:p>
        </w:tc>
        <w:tc>
          <w:tcPr>
            <w:tcW w:w="790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(425) 258-9283 ext. 5, Snohomish County Legal Services </w:t>
            </w:r>
            <w:r>
              <w:rPr>
                <w:spacing w:val="-5"/>
                <w:sz w:val="24"/>
              </w:rPr>
              <w:t>HJP</w:t>
            </w:r>
          </w:p>
        </w:tc>
      </w:tr>
      <w:tr>
        <w:trPr>
          <w:trHeight w:val="48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pacing w:val="-2"/>
                <w:sz w:val="24"/>
              </w:rPr>
              <w:t>Spokane</w:t>
            </w:r>
          </w:p>
        </w:tc>
        <w:tc>
          <w:tcPr>
            <w:tcW w:w="7900" w:type="dxa"/>
          </w:tcPr>
          <w:p>
            <w:pPr>
              <w:pStyle w:val="TableParagraph"/>
              <w:spacing w:before="111"/>
              <w:ind w:left="226"/>
              <w:rPr>
                <w:sz w:val="24"/>
              </w:rPr>
            </w:pPr>
            <w:r>
              <w:rPr>
                <w:sz w:val="24"/>
              </w:rPr>
              <w:t>(509)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477-2674,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Spokane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VLP,</w:t>
            </w:r>
            <w:r>
              <w:rPr>
                <w:spacing w:val="-5"/>
                <w:sz w:val="24"/>
              </w:rPr>
              <w:t> HJP</w:t>
            </w:r>
          </w:p>
        </w:tc>
      </w:tr>
      <w:tr>
        <w:trPr>
          <w:trHeight w:val="499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pacing w:val="-2"/>
                <w:sz w:val="24"/>
              </w:rPr>
              <w:t>Thurston</w:t>
            </w:r>
          </w:p>
        </w:tc>
        <w:tc>
          <w:tcPr>
            <w:tcW w:w="7900" w:type="dxa"/>
          </w:tcPr>
          <w:p>
            <w:pPr>
              <w:pStyle w:val="TableParagraph"/>
              <w:spacing w:before="121"/>
              <w:ind w:left="226"/>
              <w:rPr>
                <w:sz w:val="24"/>
              </w:rPr>
            </w:pPr>
            <w:r>
              <w:rPr>
                <w:sz w:val="24"/>
              </w:rPr>
              <w:t>(360)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705-8194,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Thurston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HJP</w:t>
            </w:r>
          </w:p>
        </w:tc>
      </w:tr>
      <w:tr>
        <w:trPr>
          <w:trHeight w:val="1680" w:hRule="atLeast"/>
        </w:trPr>
        <w:tc>
          <w:tcPr>
            <w:tcW w:w="11300" w:type="dxa"/>
            <w:gridSpan w:val="3"/>
          </w:tcPr>
          <w:p>
            <w:pPr>
              <w:pStyle w:val="TableParagraph"/>
              <w:spacing w:before="112"/>
              <w:ind w:left="241" w:right="1859"/>
              <w:jc w:val="center"/>
              <w:rPr>
                <w:sz w:val="28"/>
              </w:rPr>
            </w:pPr>
            <w:r>
              <w:rPr>
                <w:sz w:val="28"/>
              </w:rPr>
              <w:t>Free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interpreter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services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available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these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programs</w:t>
            </w:r>
          </w:p>
          <w:p>
            <w:pPr>
              <w:pStyle w:val="TableParagraph"/>
              <w:spacing w:line="247" w:lineRule="auto" w:before="8"/>
              <w:ind w:left="241" w:right="290"/>
              <w:jc w:val="center"/>
              <w:rPr>
                <w:sz w:val="24"/>
              </w:rPr>
            </w:pPr>
            <w:r>
              <w:rPr>
                <w:sz w:val="24"/>
              </w:rPr>
              <w:t>The Washington State Office of 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Attorney General has this notice in multiple languages on its website:</w:t>
            </w:r>
            <w:r>
              <w:rPr>
                <w:spacing w:val="-2"/>
                <w:sz w:val="24"/>
              </w:rPr>
              <w:t> </w:t>
            </w:r>
            <w:hyperlink r:id="rId5">
              <w:r>
                <w:rPr>
                  <w:color w:val="205D9D"/>
                  <w:sz w:val="24"/>
                  <w:u w:val="single" w:color="205D9D"/>
                </w:rPr>
                <w:t>www.atg.wa.gov/landlord-tenant</w:t>
              </w:r>
              <w:r>
                <w:rPr>
                  <w:sz w:val="24"/>
                  <w:u w:val="single" w:color="205D9D"/>
                </w:rPr>
                <w:t>.</w:t>
              </w:r>
            </w:hyperlink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lawyer 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advocate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rent.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Alternatively,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 may find additional information to help you at </w:t>
            </w:r>
            <w:hyperlink r:id="rId6">
              <w:r>
                <w:rPr>
                  <w:color w:val="205D9D"/>
                  <w:sz w:val="24"/>
                </w:rPr>
                <w:t>www.washingtonlawhelp.org</w:t>
              </w:r>
            </w:hyperlink>
            <w:r>
              <w:rPr>
                <w:color w:val="205D9D"/>
                <w:sz w:val="24"/>
              </w:rPr>
              <w:t> </w:t>
            </w:r>
            <w:r>
              <w:rPr>
                <w:sz w:val="24"/>
              </w:rPr>
              <w:t>and </w:t>
            </w:r>
            <w:hyperlink r:id="rId22">
              <w:r>
                <w:rPr>
                  <w:color w:val="205D9D"/>
                  <w:sz w:val="24"/>
                </w:rPr>
                <w:t>www.courts.wa.gov</w:t>
              </w:r>
              <w:r>
                <w:rPr>
                  <w:sz w:val="24"/>
                </w:rPr>
                <w:t>.</w:t>
              </w:r>
            </w:hyperlink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-15923200" from="485.0pt,69.500183pt" to="488.0pt,69.500183pt" stroked="true" strokeweight="1.0pt" strokecolor="#000000">
            <v:stroke dashstyle="solid"/>
            <w10:wrap type="none"/>
          </v:line>
        </w:pict>
      </w:r>
    </w:p>
    <w:p>
      <w:pPr>
        <w:spacing w:line="240" w:lineRule="auto" w:before="3"/>
        <w:rPr>
          <w:sz w:val="27"/>
        </w:rPr>
      </w:pPr>
    </w:p>
    <w:p>
      <w:pPr>
        <w:spacing w:line="249" w:lineRule="auto" w:before="87"/>
        <w:ind w:left="446" w:right="322" w:firstLine="15"/>
        <w:jc w:val="left"/>
        <w:rPr>
          <w:b/>
          <w:sz w:val="40"/>
        </w:rPr>
      </w:pPr>
      <w:r>
        <w:rPr>
          <w:b/>
          <w:sz w:val="40"/>
        </w:rPr>
        <w:t>I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want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to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take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part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in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the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Eviction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Resolution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Pilot Program.</w:t>
      </w:r>
      <w:r>
        <w:rPr>
          <w:b/>
          <w:spacing w:val="80"/>
          <w:sz w:val="40"/>
        </w:rPr>
        <w:t> </w:t>
      </w:r>
      <w:r>
        <w:rPr>
          <w:b/>
          <w:sz w:val="40"/>
        </w:rPr>
        <w:t>What do I do now?</w:t>
      </w:r>
    </w:p>
    <w:p>
      <w:pPr>
        <w:spacing w:before="64"/>
        <w:ind w:left="431" w:right="0" w:firstLine="0"/>
        <w:jc w:val="left"/>
        <w:rPr>
          <w:sz w:val="28"/>
        </w:rPr>
      </w:pPr>
      <w:r>
        <w:rPr>
          <w:sz w:val="28"/>
        </w:rPr>
        <w:t>You</w:t>
      </w:r>
      <w:r>
        <w:rPr>
          <w:spacing w:val="-9"/>
          <w:sz w:val="28"/>
        </w:rPr>
        <w:t> </w:t>
      </w:r>
      <w:r>
        <w:rPr>
          <w:sz w:val="28"/>
        </w:rPr>
        <w:t>can</w:t>
      </w:r>
      <w:r>
        <w:rPr>
          <w:spacing w:val="-6"/>
          <w:sz w:val="28"/>
        </w:rPr>
        <w:t> </w:t>
      </w:r>
      <w:r>
        <w:rPr>
          <w:sz w:val="28"/>
        </w:rPr>
        <w:t>start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process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doing</w:t>
      </w:r>
      <w:r>
        <w:rPr>
          <w:spacing w:val="-7"/>
          <w:sz w:val="28"/>
        </w:rPr>
        <w:t> </w:t>
      </w:r>
      <w:r>
        <w:rPr>
          <w:sz w:val="28"/>
        </w:rPr>
        <w:t>one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these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things: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40" w:lineRule="auto" w:before="20" w:after="0"/>
        <w:ind w:left="637" w:right="0" w:hanging="177"/>
        <w:jc w:val="left"/>
        <w:rPr>
          <w:sz w:val="28"/>
        </w:rPr>
      </w:pPr>
      <w:r>
        <w:rPr>
          <w:sz w:val="28"/>
        </w:rPr>
        <w:t>Contact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Dispute</w:t>
      </w:r>
      <w:r>
        <w:rPr>
          <w:spacing w:val="-5"/>
          <w:sz w:val="28"/>
        </w:rPr>
        <w:t> </w:t>
      </w:r>
      <w:r>
        <w:rPr>
          <w:sz w:val="28"/>
        </w:rPr>
        <w:t>Resolution</w:t>
      </w:r>
      <w:r>
        <w:rPr>
          <w:spacing w:val="-6"/>
          <w:sz w:val="28"/>
        </w:rPr>
        <w:t> </w:t>
      </w:r>
      <w:r>
        <w:rPr>
          <w:sz w:val="28"/>
        </w:rPr>
        <w:t>Center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county.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44" w:lineRule="auto" w:before="8" w:after="0"/>
        <w:ind w:left="431" w:right="1762" w:firstLine="30"/>
        <w:jc w:val="left"/>
        <w:rPr>
          <w:sz w:val="28"/>
        </w:rPr>
      </w:pPr>
      <w:r>
        <w:rPr>
          <w:sz w:val="28"/>
        </w:rPr>
        <w:t>Fill</w:t>
      </w:r>
      <w:r>
        <w:rPr>
          <w:spacing w:val="-3"/>
          <w:sz w:val="28"/>
        </w:rPr>
        <w:t> </w:t>
      </w:r>
      <w:r>
        <w:rPr>
          <w:sz w:val="28"/>
        </w:rPr>
        <w:t>out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return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form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landlord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address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page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Keep a copy.</w:t>
      </w:r>
      <w:r>
        <w:rPr>
          <w:spacing w:val="-3"/>
          <w:sz w:val="28"/>
        </w:rPr>
        <w:t> </w:t>
      </w:r>
      <w:r>
        <w:rPr>
          <w:sz w:val="28"/>
        </w:rPr>
        <w:t>You can also get a lawyer, whether or not you participate in the </w:t>
      </w:r>
      <w:r>
        <w:rPr>
          <w:spacing w:val="-2"/>
          <w:sz w:val="28"/>
        </w:rPr>
        <w:t>ERPP.</w:t>
      </w:r>
    </w:p>
    <w:tbl>
      <w:tblPr>
        <w:tblW w:w="0" w:type="auto"/>
        <w:jc w:val="left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380"/>
      </w:tblGrid>
      <w:tr>
        <w:trPr>
          <w:trHeight w:val="579" w:hRule="atLeast"/>
        </w:trPr>
        <w:tc>
          <w:tcPr>
            <w:tcW w:w="10780" w:type="dxa"/>
            <w:gridSpan w:val="2"/>
          </w:tcPr>
          <w:p>
            <w:pPr>
              <w:pStyle w:val="TableParagraph"/>
              <w:spacing w:before="105"/>
              <w:ind w:left="294"/>
              <w:rPr>
                <w:sz w:val="32"/>
              </w:rPr>
            </w:pPr>
            <w:r>
              <w:rPr>
                <w:sz w:val="32"/>
              </w:rPr>
              <w:t>Yes,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I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want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help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resolving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my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unpaid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rent.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Contact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me</w:t>
            </w:r>
            <w:r>
              <w:rPr>
                <w:spacing w:val="-7"/>
                <w:sz w:val="32"/>
              </w:rPr>
              <w:t> </w:t>
            </w:r>
            <w:r>
              <w:rPr>
                <w:spacing w:val="-5"/>
                <w:sz w:val="32"/>
              </w:rPr>
              <w:t>at:</w:t>
            </w:r>
          </w:p>
        </w:tc>
      </w:tr>
      <w:tr>
        <w:trPr>
          <w:trHeight w:val="539" w:hRule="atLeast"/>
        </w:trPr>
        <w:tc>
          <w:tcPr>
            <w:tcW w:w="10780" w:type="dxa"/>
            <w:gridSpan w:val="2"/>
          </w:tcPr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spacing w:val="-5"/>
                <w:sz w:val="28"/>
              </w:rPr>
              <w:t>Tenant’s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Name:</w:t>
            </w:r>
          </w:p>
        </w:tc>
      </w:tr>
      <w:tr>
        <w:trPr>
          <w:trHeight w:val="540" w:hRule="atLeast"/>
        </w:trPr>
        <w:tc>
          <w:tcPr>
            <w:tcW w:w="10780" w:type="dxa"/>
            <w:gridSpan w:val="2"/>
          </w:tcPr>
          <w:p>
            <w:pPr>
              <w:pStyle w:val="TableParagraph"/>
              <w:spacing w:before="115"/>
              <w:rPr>
                <w:sz w:val="28"/>
              </w:rPr>
            </w:pPr>
            <w:r>
              <w:rPr>
                <w:spacing w:val="-6"/>
                <w:sz w:val="28"/>
              </w:rPr>
              <w:t>Tenant’s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Address:</w:t>
            </w:r>
          </w:p>
        </w:tc>
      </w:tr>
      <w:tr>
        <w:trPr>
          <w:trHeight w:val="539" w:hRule="atLeast"/>
        </w:trPr>
        <w:tc>
          <w:tcPr>
            <w:tcW w:w="5400" w:type="dxa"/>
          </w:tcPr>
          <w:p>
            <w:pPr>
              <w:pStyle w:val="TableParagraph"/>
              <w:spacing w:before="110"/>
              <w:rPr>
                <w:sz w:val="28"/>
              </w:rPr>
            </w:pPr>
            <w:r>
              <w:rPr>
                <w:spacing w:val="-5"/>
                <w:sz w:val="28"/>
              </w:rPr>
              <w:t>Tenant’s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Phone:</w:t>
            </w:r>
          </w:p>
        </w:tc>
        <w:tc>
          <w:tcPr>
            <w:tcW w:w="5380" w:type="dxa"/>
          </w:tcPr>
          <w:p>
            <w:pPr>
              <w:pStyle w:val="TableParagraph"/>
              <w:spacing w:before="110"/>
              <w:ind w:left="201"/>
              <w:rPr>
                <w:sz w:val="28"/>
              </w:rPr>
            </w:pPr>
            <w:r>
              <w:rPr>
                <w:spacing w:val="-5"/>
                <w:sz w:val="28"/>
              </w:rPr>
              <w:t>Tenant’s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Email: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2240" w:h="15840"/>
          <w:pgMar w:top="480" w:bottom="280" w:left="280" w:right="240"/>
        </w:sectPr>
      </w:pPr>
    </w:p>
    <w:p>
      <w:pPr>
        <w:spacing w:line="288" w:lineRule="auto" w:before="72"/>
        <w:ind w:left="3499" w:right="3486" w:firstLine="4"/>
        <w:jc w:val="center"/>
        <w:rPr>
          <w:b/>
          <w:sz w:val="26"/>
        </w:rPr>
      </w:pPr>
      <w:r>
        <w:rPr>
          <w:b/>
          <w:sz w:val="26"/>
        </w:rPr>
        <w:t>DECLARATION OF SERVICE OF FOURTEEN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(14)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DAY</w:t>
      </w:r>
      <w:r>
        <w:rPr>
          <w:b/>
          <w:spacing w:val="-18"/>
          <w:sz w:val="26"/>
        </w:rPr>
        <w:t> </w:t>
      </w:r>
      <w:r>
        <w:rPr>
          <w:b/>
          <w:sz w:val="26"/>
        </w:rPr>
        <w:t>NOTICE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TO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QUIT</w:t>
      </w:r>
    </w:p>
    <w:p>
      <w:pPr>
        <w:spacing w:before="2"/>
        <w:ind w:left="534" w:right="518" w:firstLine="0"/>
        <w:jc w:val="center"/>
        <w:rPr>
          <w:b/>
          <w:sz w:val="26"/>
        </w:rPr>
      </w:pPr>
      <w:r>
        <w:rPr>
          <w:b/>
          <w:spacing w:val="-5"/>
          <w:sz w:val="26"/>
        </w:rPr>
        <w:t>And</w:t>
      </w:r>
    </w:p>
    <w:p>
      <w:pPr>
        <w:spacing w:before="61"/>
        <w:ind w:left="534" w:right="518" w:firstLine="0"/>
        <w:jc w:val="center"/>
        <w:rPr>
          <w:b/>
          <w:sz w:val="26"/>
        </w:rPr>
      </w:pPr>
      <w:r>
        <w:rPr>
          <w:b/>
          <w:sz w:val="26"/>
        </w:rPr>
        <w:t>EVICTION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RESOLUTION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PILOT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PROGRAM</w:t>
      </w:r>
      <w:r>
        <w:rPr>
          <w:b/>
          <w:spacing w:val="-7"/>
          <w:sz w:val="26"/>
        </w:rPr>
        <w:t> </w:t>
      </w:r>
      <w:r>
        <w:rPr>
          <w:b/>
          <w:spacing w:val="-2"/>
          <w:sz w:val="26"/>
        </w:rPr>
        <w:t>NOTICE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5"/>
        <w:rPr>
          <w:b/>
          <w:sz w:val="29"/>
        </w:rPr>
      </w:pPr>
    </w:p>
    <w:p>
      <w:pPr>
        <w:tabs>
          <w:tab w:pos="4456" w:val="left" w:leader="none"/>
        </w:tabs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spacing w:line="240" w:lineRule="auto" w:before="2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85" w:lineRule="auto" w:before="0" w:after="0"/>
        <w:ind w:left="116" w:right="98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am</w:t>
      </w:r>
      <w:r>
        <w:rPr>
          <w:spacing w:val="-4"/>
          <w:sz w:val="22"/>
        </w:rPr>
        <w:t> </w:t>
      </w:r>
      <w:r>
        <w:rPr>
          <w:sz w:val="22"/>
        </w:rPr>
        <w:t>now,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times</w:t>
      </w:r>
      <w:r>
        <w:rPr>
          <w:spacing w:val="-4"/>
          <w:sz w:val="22"/>
        </w:rPr>
        <w:t> </w:t>
      </w:r>
      <w:r>
        <w:rPr>
          <w:sz w:val="22"/>
        </w:rPr>
        <w:t>mentioned</w:t>
      </w:r>
      <w:r>
        <w:rPr>
          <w:spacing w:val="-4"/>
          <w:sz w:val="22"/>
        </w:rPr>
        <w:t> </w:t>
      </w:r>
      <w:r>
        <w:rPr>
          <w:sz w:val="22"/>
        </w:rPr>
        <w:t>herein,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citizen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United</w:t>
      </w:r>
      <w:r>
        <w:rPr>
          <w:spacing w:val="-4"/>
          <w:sz w:val="22"/>
        </w:rPr>
        <w:t> </w:t>
      </w:r>
      <w:r>
        <w:rPr>
          <w:sz w:val="22"/>
        </w:rPr>
        <w:t>States,</w:t>
      </w:r>
      <w:r>
        <w:rPr>
          <w:spacing w:val="-4"/>
          <w:sz w:val="22"/>
        </w:rPr>
        <w:t> </w:t>
      </w:r>
      <w:r>
        <w:rPr>
          <w:sz w:val="22"/>
        </w:rPr>
        <w:t>resident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Washington,</w:t>
      </w:r>
      <w:r>
        <w:rPr>
          <w:spacing w:val="-4"/>
          <w:sz w:val="22"/>
        </w:rPr>
        <w:t> </w:t>
      </w:r>
      <w:r>
        <w:rPr>
          <w:sz w:val="22"/>
        </w:rPr>
        <w:t>over the age of eighteen years. I make this declaration based on my own personal knowledge. I am competent to testify to the matters herein.</w:t>
      </w:r>
    </w:p>
    <w:p>
      <w:pPr>
        <w:spacing w:line="240" w:lineRule="auto" w:before="9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61" w:val="left" w:leader="none"/>
          <w:tab w:pos="3527" w:val="left" w:leader="none"/>
          <w:tab w:pos="4382" w:val="left" w:leader="none"/>
          <w:tab w:pos="7330" w:val="left" w:leader="none"/>
        </w:tabs>
        <w:spacing w:line="285" w:lineRule="auto" w:before="0" w:after="0"/>
        <w:ind w:left="116" w:right="772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served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Fourteen</w:t>
      </w:r>
      <w:r>
        <w:rPr>
          <w:spacing w:val="-5"/>
          <w:sz w:val="22"/>
        </w:rPr>
        <w:t> </w:t>
      </w:r>
      <w:r>
        <w:rPr>
          <w:sz w:val="22"/>
        </w:rPr>
        <w:t>(14)</w:t>
      </w:r>
      <w:r>
        <w:rPr>
          <w:spacing w:val="-5"/>
          <w:sz w:val="22"/>
        </w:rPr>
        <w:t> </w:t>
      </w:r>
      <w:r>
        <w:rPr>
          <w:sz w:val="22"/>
        </w:rPr>
        <w:t>Day Notice to Quit and an Eviction Resolution Pilot Program Notice to the premises located at:</w:t>
      </w:r>
    </w:p>
    <w:p>
      <w:pPr>
        <w:tabs>
          <w:tab w:pos="6229" w:val="left" w:leader="none"/>
          <w:tab w:pos="8530" w:val="left" w:leader="none"/>
        </w:tabs>
        <w:spacing w:line="251" w:lineRule="exact" w:before="0"/>
        <w:ind w:left="116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County,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Washington,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by:</w:t>
      </w:r>
    </w:p>
    <w:p>
      <w:pPr>
        <w:spacing w:line="240" w:lineRule="auto" w:before="0"/>
        <w:rPr>
          <w:sz w:val="29"/>
        </w:rPr>
      </w:pPr>
    </w:p>
    <w:p>
      <w:pPr>
        <w:tabs>
          <w:tab w:pos="836" w:val="left" w:leader="none"/>
          <w:tab w:pos="9306" w:val="left" w:leader="none"/>
        </w:tabs>
        <w:spacing w:line="266" w:lineRule="auto" w:before="0"/>
        <w:ind w:left="1141" w:right="2350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of the notices to </w:t>
      </w:r>
      <w:r>
        <w:rPr>
          <w:rFonts w:ascii="Times New Roman" w:hAnsi="Times New Roman"/>
          <w:sz w:val="22"/>
          <w:u w:val="single"/>
        </w:rPr>
        <w:tab/>
      </w:r>
      <w:r>
        <w:rPr>
          <w:spacing w:val="-10"/>
          <w:sz w:val="22"/>
        </w:rPr>
        <w:t>, </w:t>
      </w:r>
      <w:r>
        <w:rPr>
          <w:sz w:val="22"/>
        </w:rPr>
        <w:t>The Tenant, (hereinafter the “Tenant”); </w:t>
      </w:r>
      <w:r>
        <w:rPr>
          <w:b/>
          <w:sz w:val="22"/>
        </w:rPr>
        <w:t>OR</w:t>
      </w:r>
    </w:p>
    <w:p>
      <w:pPr>
        <w:spacing w:line="240" w:lineRule="auto" w:before="7"/>
        <w:rPr>
          <w:b/>
          <w:sz w:val="26"/>
        </w:rPr>
      </w:pPr>
    </w:p>
    <w:p>
      <w:pPr>
        <w:tabs>
          <w:tab w:pos="836" w:val="left" w:leader="none"/>
          <w:tab w:pos="9245" w:val="left" w:leader="none"/>
        </w:tabs>
        <w:spacing w:line="276" w:lineRule="auto" w:before="0"/>
        <w:ind w:left="1080" w:right="2411" w:hanging="965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 personally handing a true and correct copy of the notices to </w:t>
      </w:r>
      <w:r>
        <w:rPr>
          <w:rFonts w:ascii="Times New Roman" w:hAnsi="Times New Roman"/>
          <w:sz w:val="22"/>
          <w:u w:val="single"/>
        </w:rPr>
        <w:tab/>
      </w:r>
      <w:r>
        <w:rPr>
          <w:spacing w:val="-10"/>
          <w:sz w:val="22"/>
        </w:rPr>
        <w:t>, </w:t>
      </w:r>
      <w:r>
        <w:rPr>
          <w:sz w:val="22"/>
        </w:rPr>
        <w:t>Someone of suitable age and discretion who was then resident therein, accepting 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Tenant,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mailing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notices</w:t>
      </w:r>
      <w:r>
        <w:rPr>
          <w:spacing w:val="-2"/>
          <w:sz w:val="22"/>
        </w:rPr>
        <w:t> </w:t>
      </w:r>
      <w:r>
        <w:rPr>
          <w:sz w:val="22"/>
        </w:rPr>
        <w:t>addressed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Tenant, </w:t>
      </w:r>
      <w:r>
        <w:rPr>
          <w:b/>
          <w:sz w:val="22"/>
        </w:rPr>
        <w:t>OR</w:t>
      </w:r>
    </w:p>
    <w:p>
      <w:pPr>
        <w:spacing w:line="240" w:lineRule="auto" w:before="7"/>
        <w:rPr>
          <w:b/>
          <w:sz w:val="25"/>
        </w:rPr>
      </w:pPr>
    </w:p>
    <w:p>
      <w:pPr>
        <w:tabs>
          <w:tab w:pos="836" w:val="left" w:leader="none"/>
        </w:tabs>
        <w:spacing w:line="278" w:lineRule="auto" w:before="0"/>
        <w:ind w:left="1080" w:right="2950" w:hanging="965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</w:t>
      </w:r>
      <w:r>
        <w:rPr>
          <w:spacing w:val="-4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14-Day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Quit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posting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Eviction</w:t>
      </w:r>
      <w:r>
        <w:rPr>
          <w:spacing w:val="-4"/>
          <w:sz w:val="22"/>
        </w:rPr>
        <w:t> </w:t>
      </w:r>
      <w:r>
        <w:rPr>
          <w:sz w:val="22"/>
        </w:rPr>
        <w:t>Resolution Pilot Program Notice in a conspicuous location at the premises with there</w:t>
      </w:r>
      <w:r>
        <w:rPr>
          <w:spacing w:val="40"/>
          <w:sz w:val="22"/>
        </w:rPr>
        <w:t> </w:t>
      </w:r>
      <w:r>
        <w:rPr>
          <w:sz w:val="22"/>
        </w:rPr>
        <w:t>being no one of suitable age and discretion located on the premises, and mailing the notices addressed to the Tenant; </w:t>
      </w:r>
      <w:r>
        <w:rPr>
          <w:b/>
          <w:sz w:val="22"/>
        </w:rPr>
        <w:t>OR</w:t>
      </w:r>
    </w:p>
    <w:p>
      <w:pPr>
        <w:spacing w:line="240" w:lineRule="auto" w:before="5"/>
        <w:rPr>
          <w:b/>
          <w:sz w:val="25"/>
        </w:rPr>
      </w:pPr>
    </w:p>
    <w:p>
      <w:pPr>
        <w:tabs>
          <w:tab w:pos="836" w:val="left" w:leader="none"/>
        </w:tabs>
        <w:spacing w:line="266" w:lineRule="auto" w:before="0"/>
        <w:ind w:left="1080" w:right="2438" w:hanging="965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d)</w:t>
      </w:r>
      <w:r>
        <w:rPr>
          <w:spacing w:val="-3"/>
          <w:sz w:val="22"/>
        </w:rPr>
        <w:t> </w:t>
      </w:r>
      <w:r>
        <w:rPr>
          <w:sz w:val="22"/>
        </w:rPr>
        <w:t>sending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notices</w:t>
      </w:r>
      <w:r>
        <w:rPr>
          <w:spacing w:val="-3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facsimile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Court</w:t>
      </w:r>
      <w:r>
        <w:rPr>
          <w:spacing w:val="-3"/>
          <w:sz w:val="22"/>
        </w:rPr>
        <w:t> </w:t>
      </w:r>
      <w:r>
        <w:rPr>
          <w:sz w:val="22"/>
        </w:rPr>
        <w:t>Rules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Civil </w:t>
      </w:r>
      <w:r>
        <w:rPr>
          <w:spacing w:val="-2"/>
          <w:sz w:val="22"/>
        </w:rPr>
        <w:t>Procedure.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29"/>
        </w:rPr>
      </w:pPr>
    </w:p>
    <w:p>
      <w:pPr>
        <w:tabs>
          <w:tab w:pos="1798" w:val="left" w:leader="none"/>
          <w:tab w:pos="4047" w:val="left" w:leader="none"/>
          <w:tab w:pos="4781" w:val="left" w:leader="none"/>
          <w:tab w:pos="7947" w:val="left" w:leader="none"/>
        </w:tabs>
        <w:spacing w:line="568" w:lineRule="auto" w:before="1"/>
        <w:ind w:left="116" w:right="977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Washington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correct. 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Washington.</w:t>
      </w:r>
    </w:p>
    <w:p>
      <w:pPr>
        <w:spacing w:line="240" w:lineRule="auto" w:before="1"/>
        <w:rPr>
          <w:sz w:val="18"/>
        </w:rPr>
      </w:pPr>
    </w:p>
    <w:p>
      <w:pPr>
        <w:tabs>
          <w:tab w:pos="7737" w:val="left" w:leader="none"/>
        </w:tabs>
        <w:spacing w:before="93"/>
        <w:ind w:left="4436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spacing w:line="240" w:lineRule="auto" w:before="1"/>
        <w:rPr>
          <w:sz w:val="23"/>
        </w:rPr>
      </w:pPr>
      <w:r>
        <w:rPr/>
        <w:pict>
          <v:shape style="position:absolute;margin-left:235.820007pt;margin-top:14.501878pt;width:165.1pt;height:.1pt;mso-position-horizontal-relative:page;mso-position-vertical-relative:paragraph;z-index:-15725568;mso-wrap-distance-left:0;mso-wrap-distance-right:0" id="docshape5" coordorigin="4716,290" coordsize="3302,0" path="m4716,290l8018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50"/>
        <w:ind w:left="534" w:right="1880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440" w:bottom="280" w:left="2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6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0" w:hanging="24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31" w:hanging="174"/>
      </w:pPr>
      <w:rPr>
        <w:rFonts w:hint="default" w:ascii="Arial" w:hAnsi="Arial" w:eastAsia="Arial" w:cs="Arial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4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4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76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  <w:ind w:left="21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tg.wa.gov/landlord-tenant" TargetMode="External"/><Relationship Id="rId6" Type="http://schemas.openxmlformats.org/officeDocument/2006/relationships/hyperlink" Target="http://www.washingtonlawhelp.org/" TargetMode="External"/><Relationship Id="rId7" Type="http://schemas.openxmlformats.org/officeDocument/2006/relationships/hyperlink" Target="https://www.resolutionwa.org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info@mediationclarkcounty.org" TargetMode="External"/><Relationship Id="rId15" Type="http://schemas.openxmlformats.org/officeDocument/2006/relationships/hyperlink" Target="mailto:housing@kcdrc.org" TargetMode="External"/><Relationship Id="rId16" Type="http://schemas.openxmlformats.org/officeDocument/2006/relationships/hyperlink" Target="mailto:solveit@centerforresolution.org" TargetMode="External"/><Relationship Id="rId17" Type="http://schemas.openxmlformats.org/officeDocument/2006/relationships/hyperlink" Target="mailto:earlyresolution@voaww.org" TargetMode="External"/><Relationship Id="rId18" Type="http://schemas.openxmlformats.org/officeDocument/2006/relationships/hyperlink" Target="mailto:info@nwmediationcenter.com" TargetMode="External"/><Relationship Id="rId19" Type="http://schemas.openxmlformats.org/officeDocument/2006/relationships/hyperlink" Target="mailto:housing@fulcrumdispute.com" TargetMode="External"/><Relationship Id="rId20" Type="http://schemas.openxmlformats.org/officeDocument/2006/relationships/hyperlink" Target="mailto:erpinfo@mediatethurston.org" TargetMode="External"/><Relationship Id="rId21" Type="http://schemas.openxmlformats.org/officeDocument/2006/relationships/image" Target="media/image7.png"/><Relationship Id="rId22" Type="http://schemas.openxmlformats.org/officeDocument/2006/relationships/hyperlink" Target="http://www.courts.wa.gov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14 Day Notice to Quit - Nonpayment of Rent with ERPP Notice and Resource Information Form</dc:title>
  <dcterms:created xsi:type="dcterms:W3CDTF">2022-12-06T02:05:16Z</dcterms:created>
  <dcterms:modified xsi:type="dcterms:W3CDTF">2022-12-06T02:05:16Z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