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66788" w14:textId="77777777" w:rsidR="007B7C61" w:rsidRDefault="00000000">
      <w:pPr>
        <w:pStyle w:val="Title"/>
        <w:spacing w:line="240" w:lineRule="auto"/>
        <w:ind w:right="-270"/>
        <w:jc w:val="center"/>
        <w:rPr>
          <w:rFonts w:ascii="Georgia" w:eastAsia="Georgia" w:hAnsi="Georgia" w:cs="Georgia"/>
          <w:sz w:val="24"/>
          <w:szCs w:val="24"/>
        </w:rPr>
      </w:pPr>
      <w:bookmarkStart w:id="0" w:name="_heading=h.gjdgxs" w:colFirst="0" w:colLast="0"/>
      <w:bookmarkEnd w:id="0"/>
      <w:r>
        <w:rPr>
          <w:rFonts w:ascii="Georgia" w:eastAsia="Georgia" w:hAnsi="Georgia" w:cs="Georgia"/>
          <w:b/>
          <w:sz w:val="32"/>
          <w:szCs w:val="32"/>
        </w:rPr>
        <w:t>QUITCLAIM DEED</w:t>
      </w:r>
      <w:r>
        <w:rPr>
          <w:rFonts w:ascii="Georgia" w:eastAsia="Georgia" w:hAnsi="Georgia" w:cs="Georgia"/>
        </w:rPr>
        <w:br/>
      </w:r>
      <w:r>
        <w:rPr>
          <w:rFonts w:ascii="Georgia" w:eastAsia="Georgia" w:hAnsi="Georgia" w:cs="Georgia"/>
          <w:sz w:val="24"/>
          <w:szCs w:val="24"/>
        </w:rPr>
        <w:t>(Individual/Joint)</w:t>
      </w:r>
    </w:p>
    <w:p w14:paraId="4A2EA1C0" w14:textId="77777777" w:rsidR="007B7C61" w:rsidRDefault="007B7C61"/>
    <w:tbl>
      <w:tblPr>
        <w:tblStyle w:val="ab"/>
        <w:tblW w:w="9960"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1695"/>
        <w:gridCol w:w="3990"/>
      </w:tblGrid>
      <w:tr w:rsidR="007B7C61" w14:paraId="36FDC6F0" w14:textId="77777777" w:rsidTr="00AB3FF4">
        <w:trPr>
          <w:trHeight w:val="888"/>
        </w:trPr>
        <w:tc>
          <w:tcPr>
            <w:tcW w:w="4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B756AE" w14:textId="77777777" w:rsidR="00AB3FF4" w:rsidRDefault="00000000">
            <w:pPr>
              <w:spacing w:line="240" w:lineRule="auto"/>
              <w:rPr>
                <w:rFonts w:ascii="Georgia" w:eastAsia="Georgia" w:hAnsi="Georgia" w:cs="Georgia"/>
              </w:rPr>
            </w:pPr>
            <w:r>
              <w:rPr>
                <w:rFonts w:ascii="Georgia" w:eastAsia="Georgia" w:hAnsi="Georgia" w:cs="Georgia"/>
              </w:rPr>
              <w:t xml:space="preserve">STATE OF WYOMING </w:t>
            </w:r>
            <w:r>
              <w:rPr>
                <w:rFonts w:ascii="Georgia" w:eastAsia="Georgia" w:hAnsi="Georgia" w:cs="Georgia"/>
              </w:rPr>
              <w:tab/>
            </w:r>
          </w:p>
          <w:p w14:paraId="7A001851" w14:textId="7F3D93CD" w:rsidR="00AB3FF4" w:rsidRPr="00AB3FF4" w:rsidRDefault="00000000" w:rsidP="00AB3FF4">
            <w:pPr>
              <w:spacing w:line="240" w:lineRule="auto"/>
              <w:rPr>
                <w:rFonts w:ascii="Georgia" w:eastAsia="Georgia" w:hAnsi="Georgia" w:cs="Georgia"/>
                <w:sz w:val="24"/>
                <w:szCs w:val="24"/>
              </w:rPr>
            </w:pPr>
            <w:r>
              <w:rPr>
                <w:rFonts w:ascii="Georgia" w:eastAsia="Georgia" w:hAnsi="Georgia" w:cs="Georgia"/>
              </w:rPr>
              <w:t xml:space="preserve">COUNTY OF </w:t>
            </w:r>
            <w:r>
              <w:rPr>
                <w:rFonts w:ascii="Georgia" w:eastAsia="Georgia" w:hAnsi="Georgia" w:cs="Georgia"/>
                <w:u w:val="single"/>
              </w:rPr>
              <w:tab/>
              <w:t xml:space="preserve">                                      </w:t>
            </w:r>
            <w:r>
              <w:rPr>
                <w:rFonts w:ascii="Georgia" w:eastAsia="Georgia" w:hAnsi="Georgia" w:cs="Georgia"/>
              </w:rPr>
              <w:t xml:space="preserve"> </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rPr>
              <w:tab/>
            </w:r>
          </w:p>
        </w:tc>
        <w:tc>
          <w:tcPr>
            <w:tcW w:w="16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B1C5E5" w14:textId="77777777" w:rsidR="007B7C61" w:rsidRDefault="007B7C61">
            <w:pPr>
              <w:widowControl w:val="0"/>
              <w:pBdr>
                <w:top w:val="nil"/>
                <w:left w:val="nil"/>
                <w:bottom w:val="nil"/>
                <w:right w:val="nil"/>
                <w:between w:val="nil"/>
              </w:pBdr>
              <w:spacing w:line="240" w:lineRule="auto"/>
            </w:pPr>
          </w:p>
        </w:tc>
        <w:tc>
          <w:tcPr>
            <w:tcW w:w="3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01E6BD" w14:textId="77777777" w:rsidR="007B7C61" w:rsidRDefault="007B7C61">
            <w:pPr>
              <w:widowControl w:val="0"/>
              <w:spacing w:line="240" w:lineRule="auto"/>
              <w:rPr>
                <w:rFonts w:ascii="Georgia" w:eastAsia="Georgia" w:hAnsi="Georgia" w:cs="Georgia"/>
              </w:rPr>
            </w:pPr>
          </w:p>
        </w:tc>
      </w:tr>
    </w:tbl>
    <w:p w14:paraId="40C5BCC7" w14:textId="77777777" w:rsidR="007B7C61" w:rsidRDefault="00000000">
      <w:pPr>
        <w:numPr>
          <w:ilvl w:val="0"/>
          <w:numId w:val="4"/>
        </w:numPr>
        <w:ind w:left="0"/>
        <w:jc w:val="both"/>
        <w:rPr>
          <w:rFonts w:ascii="Georgia" w:eastAsia="Georgia" w:hAnsi="Georgia" w:cs="Georgia"/>
          <w:b/>
          <w:sz w:val="24"/>
          <w:szCs w:val="24"/>
        </w:rPr>
      </w:pPr>
      <w:r>
        <w:rPr>
          <w:rFonts w:ascii="Georgia" w:eastAsia="Georgia" w:hAnsi="Georgia" w:cs="Georgia"/>
          <w:sz w:val="24"/>
          <w:szCs w:val="24"/>
        </w:rPr>
        <w:t xml:space="preserve">LET IT BE KNOWN TO ALL, this quitclaim deed is made on </w:t>
      </w:r>
      <w:r>
        <w:rPr>
          <w:rFonts w:ascii="Georgia" w:eastAsia="Georgia" w:hAnsi="Georgia" w:cs="Georgia"/>
          <w:sz w:val="24"/>
          <w:szCs w:val="24"/>
          <w:u w:val="single"/>
        </w:rPr>
        <w:t xml:space="preserve">                           </w:t>
      </w:r>
      <w:r>
        <w:rPr>
          <w:rFonts w:ascii="Georgia" w:eastAsia="Georgia" w:hAnsi="Georgia" w:cs="Georgia"/>
          <w:sz w:val="24"/>
          <w:szCs w:val="24"/>
        </w:rPr>
        <w:t xml:space="preserve"> between the </w:t>
      </w:r>
    </w:p>
    <w:p w14:paraId="7CE80517" w14:textId="77777777" w:rsidR="007B7C61" w:rsidRDefault="00000000">
      <w:pPr>
        <w:ind w:left="720" w:hanging="720"/>
        <w:jc w:val="both"/>
        <w:rPr>
          <w:rFonts w:ascii="Georgia" w:eastAsia="Georgia" w:hAnsi="Georgia" w:cs="Georgia"/>
          <w:i/>
          <w:sz w:val="24"/>
          <w:szCs w:val="24"/>
        </w:rPr>
      </w:pPr>
      <w:r>
        <w:rPr>
          <w:rFonts w:ascii="Georgia" w:eastAsia="Georgia" w:hAnsi="Georgia" w:cs="Georgia"/>
          <w:sz w:val="24"/>
          <w:szCs w:val="24"/>
        </w:rPr>
        <w:t xml:space="preserve">following parties: </w:t>
      </w:r>
    </w:p>
    <w:p w14:paraId="6C184BA6" w14:textId="77777777" w:rsidR="007B7C61" w:rsidRDefault="00000000">
      <w:pPr>
        <w:numPr>
          <w:ilvl w:val="0"/>
          <w:numId w:val="5"/>
        </w:numPr>
        <w:jc w:val="both"/>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 an unmarried individual; </w:t>
      </w:r>
    </w:p>
    <w:p w14:paraId="7B1B08BA" w14:textId="77777777" w:rsidR="007B7C61" w:rsidRDefault="00000000">
      <w:pPr>
        <w:numPr>
          <w:ilvl w:val="0"/>
          <w:numId w:val="5"/>
        </w:numPr>
        <w:jc w:val="both"/>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 and </w:t>
      </w:r>
      <w:r>
        <w:rPr>
          <w:rFonts w:ascii="Georgia" w:eastAsia="Georgia" w:hAnsi="Georgia" w:cs="Georgia"/>
          <w:sz w:val="24"/>
          <w:szCs w:val="24"/>
          <w:u w:val="single"/>
        </w:rPr>
        <w:t xml:space="preserve">                                                </w:t>
      </w:r>
      <w:r>
        <w:rPr>
          <w:rFonts w:ascii="Georgia" w:eastAsia="Georgia" w:hAnsi="Georgia" w:cs="Georgia"/>
          <w:sz w:val="24"/>
          <w:szCs w:val="24"/>
        </w:rPr>
        <w:t xml:space="preserve">, a married pair;  residing at: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who shall be identified as the “GRANTOR(s)”; and </w:t>
      </w:r>
      <w:r>
        <w:rPr>
          <w:rFonts w:ascii="Georgia" w:eastAsia="Georgia" w:hAnsi="Georgia" w:cs="Georgia"/>
          <w:sz w:val="24"/>
          <w:szCs w:val="24"/>
          <w:u w:val="single"/>
        </w:rPr>
        <w:t xml:space="preserve">  </w:t>
      </w:r>
    </w:p>
    <w:p w14:paraId="572AB74A" w14:textId="77777777" w:rsidR="007B7C61" w:rsidRDefault="00000000">
      <w:pPr>
        <w:pBdr>
          <w:top w:val="nil"/>
          <w:left w:val="nil"/>
          <w:bottom w:val="nil"/>
          <w:right w:val="nil"/>
          <w:between w:val="nil"/>
        </w:pBdr>
        <w:jc w:val="both"/>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a </w:t>
      </w:r>
      <w:sdt>
        <w:sdtPr>
          <w:tag w:val="goog_rdk_0"/>
          <w:id w:val="-526336889"/>
        </w:sdtPr>
        <w:sdtContent>
          <w:r>
            <w:rPr>
              <w:rFonts w:ascii="Arial Unicode MS" w:eastAsia="Arial Unicode MS" w:hAnsi="Arial Unicode MS" w:cs="Arial Unicode MS"/>
              <w:sz w:val="24"/>
              <w:szCs w:val="24"/>
            </w:rPr>
            <w:t>☐</w:t>
          </w:r>
        </w:sdtContent>
      </w:sdt>
      <w:r>
        <w:rPr>
          <w:rFonts w:ascii="Georgia" w:eastAsia="Georgia" w:hAnsi="Georgia" w:cs="Georgia"/>
          <w:sz w:val="24"/>
          <w:szCs w:val="24"/>
        </w:rPr>
        <w:t xml:space="preserve"> married /</w:t>
      </w:r>
      <w:sdt>
        <w:sdtPr>
          <w:tag w:val="goog_rdk_1"/>
          <w:id w:val="-5597989"/>
        </w:sdtPr>
        <w:sdtContent>
          <w:r>
            <w:rPr>
              <w:rFonts w:ascii="Arial Unicode MS" w:eastAsia="Arial Unicode MS" w:hAnsi="Arial Unicode MS" w:cs="Arial Unicode MS"/>
              <w:sz w:val="24"/>
              <w:szCs w:val="24"/>
            </w:rPr>
            <w:t>☐</w:t>
          </w:r>
        </w:sdtContent>
      </w:sdt>
      <w:r>
        <w:rPr>
          <w:rFonts w:ascii="Georgia" w:eastAsia="Georgia" w:hAnsi="Georgia" w:cs="Georgia"/>
          <w:sz w:val="24"/>
          <w:szCs w:val="24"/>
        </w:rPr>
        <w:t xml:space="preserve"> unmarried individual, residing at:</w:t>
      </w:r>
    </w:p>
    <w:p w14:paraId="1CC66521" w14:textId="77777777" w:rsidR="007B7C61" w:rsidRDefault="00000000">
      <w:pPr>
        <w:jc w:val="both"/>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xml:space="preserve"> who shall be identified as the            </w:t>
      </w:r>
    </w:p>
    <w:p w14:paraId="02227543" w14:textId="77777777" w:rsidR="007B7C61" w:rsidRDefault="00000000">
      <w:pPr>
        <w:jc w:val="both"/>
        <w:rPr>
          <w:rFonts w:ascii="Georgia" w:eastAsia="Georgia" w:hAnsi="Georgia" w:cs="Georgia"/>
          <w:sz w:val="24"/>
          <w:szCs w:val="24"/>
        </w:rPr>
      </w:pPr>
      <w:r>
        <w:rPr>
          <w:rFonts w:ascii="Georgia" w:eastAsia="Georgia" w:hAnsi="Georgia" w:cs="Georgia"/>
          <w:sz w:val="24"/>
          <w:szCs w:val="24"/>
        </w:rPr>
        <w:t xml:space="preserve">       “GRANTEE”.</w:t>
      </w:r>
    </w:p>
    <w:p w14:paraId="7EF94FBF" w14:textId="77777777" w:rsidR="007B7C61" w:rsidRDefault="007B7C61">
      <w:pPr>
        <w:jc w:val="both"/>
        <w:rPr>
          <w:rFonts w:ascii="Georgia" w:eastAsia="Georgia" w:hAnsi="Georgia" w:cs="Georgia"/>
          <w:sz w:val="24"/>
          <w:szCs w:val="24"/>
        </w:rPr>
      </w:pPr>
    </w:p>
    <w:p w14:paraId="3D754C5F" w14:textId="0A3EEB7F" w:rsidR="007B7C61" w:rsidRDefault="00000000">
      <w:pPr>
        <w:numPr>
          <w:ilvl w:val="0"/>
          <w:numId w:val="4"/>
        </w:numPr>
        <w:pBdr>
          <w:top w:val="nil"/>
          <w:left w:val="nil"/>
          <w:bottom w:val="nil"/>
          <w:right w:val="nil"/>
          <w:between w:val="nil"/>
        </w:pBdr>
        <w:ind w:left="0"/>
        <w:jc w:val="both"/>
        <w:rPr>
          <w:rFonts w:ascii="Georgia" w:eastAsia="Georgia" w:hAnsi="Georgia" w:cs="Georgia"/>
          <w:b/>
          <w:sz w:val="24"/>
          <w:szCs w:val="24"/>
        </w:rPr>
      </w:pPr>
      <w:r>
        <w:rPr>
          <w:rFonts w:ascii="Georgia" w:eastAsia="Georgia" w:hAnsi="Georgia" w:cs="Georgia"/>
          <w:sz w:val="24"/>
          <w:szCs w:val="24"/>
        </w:rPr>
        <w:t xml:space="preserve">The Grantor(s) do hereby </w:t>
      </w:r>
      <w:r>
        <w:rPr>
          <w:rFonts w:ascii="Georgia" w:eastAsia="Georgia" w:hAnsi="Georgia" w:cs="Georgia"/>
          <w:b/>
          <w:i/>
          <w:sz w:val="24"/>
          <w:szCs w:val="24"/>
        </w:rPr>
        <w:t>conveys and forever quitclaim</w:t>
      </w:r>
      <w:r>
        <w:rPr>
          <w:rFonts w:ascii="Georgia" w:eastAsia="Georgia" w:hAnsi="Georgia" w:cs="Georgia"/>
          <w:b/>
          <w:sz w:val="24"/>
          <w:szCs w:val="24"/>
        </w:rPr>
        <w:t xml:space="preserve"> </w:t>
      </w:r>
      <w:r>
        <w:rPr>
          <w:rFonts w:ascii="Georgia" w:eastAsia="Georgia" w:hAnsi="Georgia" w:cs="Georgia"/>
          <w:sz w:val="24"/>
          <w:szCs w:val="24"/>
        </w:rPr>
        <w:t xml:space="preserve">unto the Grantee all the right, title, and interest the Grantor may have in and to the </w:t>
      </w:r>
      <w:r>
        <w:rPr>
          <w:rFonts w:ascii="Georgia" w:eastAsia="Georgia" w:hAnsi="Georgia" w:cs="Georgia"/>
          <w:i/>
          <w:sz w:val="24"/>
          <w:szCs w:val="24"/>
        </w:rPr>
        <w:t>property</w:t>
      </w:r>
      <w:r>
        <w:rPr>
          <w:rFonts w:ascii="Georgia" w:eastAsia="Georgia" w:hAnsi="Georgia" w:cs="Georgia"/>
          <w:sz w:val="24"/>
          <w:szCs w:val="24"/>
        </w:rPr>
        <w:t xml:space="preserve"> described </w:t>
      </w:r>
      <w:r w:rsidR="00484C83">
        <w:rPr>
          <w:rFonts w:ascii="Georgia" w:eastAsia="Georgia" w:hAnsi="Georgia" w:cs="Georgia"/>
          <w:sz w:val="24"/>
          <w:szCs w:val="24"/>
        </w:rPr>
        <w:t>below</w:t>
      </w:r>
      <w:r>
        <w:rPr>
          <w:rFonts w:ascii="Georgia" w:eastAsia="Georgia" w:hAnsi="Georgia" w:cs="Georgia"/>
          <w:sz w:val="24"/>
          <w:szCs w:val="24"/>
        </w:rPr>
        <w:t xml:space="preserve">; TO HAVE AND TO HOLD to the said GRANTEE forever. </w:t>
      </w:r>
    </w:p>
    <w:p w14:paraId="57FFBE30" w14:textId="77777777" w:rsidR="007B7C61" w:rsidRDefault="007B7C61">
      <w:pPr>
        <w:jc w:val="both"/>
        <w:rPr>
          <w:rFonts w:ascii="Georgia" w:eastAsia="Georgia" w:hAnsi="Georgia" w:cs="Georgia"/>
          <w:b/>
          <w:sz w:val="24"/>
          <w:szCs w:val="24"/>
        </w:rPr>
      </w:pPr>
    </w:p>
    <w:p w14:paraId="093023F0" w14:textId="6BD06051" w:rsidR="007B7C61" w:rsidRDefault="00000000">
      <w:pPr>
        <w:numPr>
          <w:ilvl w:val="0"/>
          <w:numId w:val="4"/>
        </w:numPr>
        <w:pBdr>
          <w:top w:val="nil"/>
          <w:left w:val="nil"/>
          <w:bottom w:val="nil"/>
          <w:right w:val="nil"/>
          <w:between w:val="nil"/>
        </w:pBdr>
        <w:ind w:left="0"/>
        <w:jc w:val="both"/>
        <w:rPr>
          <w:rFonts w:ascii="Georgia" w:eastAsia="Georgia" w:hAnsi="Georgia" w:cs="Georgia"/>
          <w:b/>
          <w:sz w:val="24"/>
          <w:szCs w:val="24"/>
        </w:rPr>
      </w:pPr>
      <w:r>
        <w:rPr>
          <w:rFonts w:ascii="Georgia" w:eastAsia="Georgia" w:hAnsi="Georgia" w:cs="Georgia"/>
          <w:sz w:val="24"/>
          <w:szCs w:val="24"/>
        </w:rPr>
        <w:t xml:space="preserve">In this quitclaim deed made effective as of </w:t>
      </w:r>
      <w:r>
        <w:rPr>
          <w:rFonts w:ascii="Georgia" w:eastAsia="Georgia" w:hAnsi="Georgia" w:cs="Georgia"/>
          <w:sz w:val="24"/>
          <w:szCs w:val="24"/>
          <w:u w:val="single"/>
        </w:rPr>
        <w:t xml:space="preserve">                                                </w:t>
      </w:r>
      <w:r>
        <w:rPr>
          <w:rFonts w:ascii="Georgia" w:eastAsia="Georgia" w:hAnsi="Georgia" w:cs="Georgia"/>
          <w:sz w:val="24"/>
          <w:szCs w:val="24"/>
        </w:rPr>
        <w:t xml:space="preserve"> for the consideration of  </w:t>
      </w:r>
      <w:r>
        <w:rPr>
          <w:rFonts w:ascii="Georgia" w:eastAsia="Georgia" w:hAnsi="Georgia" w:cs="Georgia"/>
          <w:sz w:val="24"/>
          <w:szCs w:val="24"/>
          <w:u w:val="single"/>
        </w:rPr>
        <w:t xml:space="preserve">                       </w:t>
      </w:r>
      <w:r w:rsidR="00AB3FF4">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or $  </w:t>
      </w:r>
      <w:r>
        <w:rPr>
          <w:rFonts w:ascii="Georgia" w:eastAsia="Georgia" w:hAnsi="Georgia" w:cs="Georgia"/>
          <w:sz w:val="24"/>
          <w:szCs w:val="24"/>
          <w:u w:val="single"/>
        </w:rPr>
        <w:t xml:space="preserve">                                    </w:t>
      </w:r>
      <w:r w:rsidR="00AB3FF4">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w:t>
      </w:r>
    </w:p>
    <w:p w14:paraId="16DF6244" w14:textId="77777777" w:rsidR="007B7C61" w:rsidRDefault="007B7C61">
      <w:pPr>
        <w:ind w:left="720"/>
        <w:jc w:val="both"/>
        <w:rPr>
          <w:rFonts w:ascii="Georgia" w:eastAsia="Georgia" w:hAnsi="Georgia" w:cs="Georgia"/>
          <w:sz w:val="24"/>
          <w:szCs w:val="24"/>
        </w:rPr>
      </w:pPr>
    </w:p>
    <w:p w14:paraId="12C98766" w14:textId="77777777" w:rsidR="007B7C61" w:rsidRDefault="00000000">
      <w:pPr>
        <w:jc w:val="both"/>
        <w:rPr>
          <w:rFonts w:ascii="Georgia" w:eastAsia="Georgia" w:hAnsi="Georgia" w:cs="Georgia"/>
        </w:rPr>
      </w:pPr>
      <w:r>
        <w:rPr>
          <w:rFonts w:ascii="Georgia" w:eastAsia="Georgia" w:hAnsi="Georgia" w:cs="Georgia"/>
          <w:i/>
        </w:rPr>
        <w:t xml:space="preserve">STATEMENT OF CONSIDERATION  </w:t>
      </w:r>
      <w:r>
        <w:rPr>
          <w:rFonts w:ascii="Georgia" w:eastAsia="Georgia" w:hAnsi="Georgia" w:cs="Georgia"/>
        </w:rPr>
        <w:t xml:space="preserve">   </w:t>
      </w:r>
    </w:p>
    <w:p w14:paraId="585C0C79" w14:textId="77777777" w:rsidR="007B7C61" w:rsidRDefault="00000000">
      <w:pPr>
        <w:numPr>
          <w:ilvl w:val="0"/>
          <w:numId w:val="2"/>
        </w:numPr>
        <w:rPr>
          <w:rFonts w:ascii="Georgia" w:eastAsia="Georgia" w:hAnsi="Georgia" w:cs="Georgia"/>
        </w:rPr>
      </w:pPr>
      <w:r>
        <w:rPr>
          <w:rFonts w:ascii="Georgia" w:eastAsia="Georgia" w:hAnsi="Georgia" w:cs="Georgia"/>
        </w:rPr>
        <w:t>The Grantor hereby declares that a completed Statement of Consideration is attached herewith.</w:t>
      </w:r>
    </w:p>
    <w:p w14:paraId="5E57758B" w14:textId="77777777" w:rsidR="007B7C61" w:rsidRDefault="00000000">
      <w:pPr>
        <w:numPr>
          <w:ilvl w:val="0"/>
          <w:numId w:val="2"/>
        </w:numPr>
        <w:rPr>
          <w:rFonts w:ascii="Georgia" w:eastAsia="Georgia" w:hAnsi="Georgia" w:cs="Georgia"/>
        </w:rPr>
      </w:pPr>
      <w:r>
        <w:rPr>
          <w:rFonts w:ascii="Georgia" w:eastAsia="Georgia" w:hAnsi="Georgia" w:cs="Georgia"/>
        </w:rPr>
        <w:t xml:space="preserve">This deed is exempt from the requirement to file a Statement of Consideration, pursuant to WY Stat § 34-1-142 (c): </w:t>
      </w:r>
      <w:r>
        <w:rPr>
          <w:rFonts w:ascii="Georgia" w:eastAsia="Georgia" w:hAnsi="Georgia" w:cs="Georgia"/>
          <w:u w:val="single"/>
        </w:rPr>
        <w:t>                                                                                                                </w:t>
      </w:r>
      <w:r>
        <w:rPr>
          <w:rFonts w:ascii="Georgia" w:eastAsia="Georgia" w:hAnsi="Georgia" w:cs="Georgia"/>
        </w:rPr>
        <w:t xml:space="preserve"> .           </w:t>
      </w:r>
    </w:p>
    <w:p w14:paraId="5C452B70" w14:textId="77777777" w:rsidR="007B7C61" w:rsidRDefault="007B7C61">
      <w:pPr>
        <w:spacing w:line="240" w:lineRule="auto"/>
        <w:ind w:left="720"/>
        <w:rPr>
          <w:rFonts w:ascii="Georgia" w:eastAsia="Georgia" w:hAnsi="Georgia" w:cs="Georgia"/>
        </w:rPr>
      </w:pPr>
    </w:p>
    <w:p w14:paraId="64A04EA3" w14:textId="77777777" w:rsidR="007B7C61" w:rsidRDefault="00000000">
      <w:pPr>
        <w:numPr>
          <w:ilvl w:val="0"/>
          <w:numId w:val="4"/>
        </w:numPr>
        <w:ind w:left="180"/>
        <w:jc w:val="both"/>
        <w:rPr>
          <w:rFonts w:ascii="Georgia" w:eastAsia="Georgia" w:hAnsi="Georgia" w:cs="Georgia"/>
          <w:b/>
          <w:sz w:val="24"/>
          <w:szCs w:val="24"/>
        </w:rPr>
      </w:pPr>
      <w:r>
        <w:rPr>
          <w:rFonts w:ascii="Georgia" w:eastAsia="Georgia" w:hAnsi="Georgia" w:cs="Georgia"/>
          <w:b/>
          <w:sz w:val="24"/>
          <w:szCs w:val="24"/>
        </w:rPr>
        <w:t>PROPERTY DESCRIPTION</w:t>
      </w:r>
    </w:p>
    <w:p w14:paraId="74F5B314" w14:textId="77777777" w:rsidR="007B7C61" w:rsidRDefault="00000000">
      <w:pPr>
        <w:numPr>
          <w:ilvl w:val="0"/>
          <w:numId w:val="7"/>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t>The property is located at the address:</w:t>
      </w:r>
      <w:r>
        <w:rPr>
          <w:rFonts w:ascii="Georgia" w:eastAsia="Georgia" w:hAnsi="Georgia" w:cs="Georgia"/>
          <w:sz w:val="24"/>
          <w:szCs w:val="24"/>
          <w:u w:val="single"/>
        </w:rPr>
        <w:t>                                                                           </w:t>
      </w:r>
      <w:r>
        <w:rPr>
          <w:rFonts w:ascii="Georgia" w:eastAsia="Georgia" w:hAnsi="Georgia" w:cs="Georgia"/>
          <w:sz w:val="24"/>
          <w:szCs w:val="24"/>
        </w:rPr>
        <w:t> ,</w:t>
      </w:r>
    </w:p>
    <w:p w14:paraId="10E40DBD" w14:textId="77777777" w:rsidR="007B7C61" w:rsidRDefault="00000000">
      <w:pPr>
        <w:ind w:left="720" w:firstLine="180"/>
        <w:jc w:val="both"/>
        <w:rPr>
          <w:rFonts w:ascii="Georgia" w:eastAsia="Georgia" w:hAnsi="Georgia" w:cs="Georgia"/>
          <w:sz w:val="24"/>
          <w:szCs w:val="24"/>
        </w:rPr>
        <w:sectPr w:rsidR="007B7C61" w:rsidSect="008838E6">
          <w:headerReference w:type="default" r:id="rId8"/>
          <w:footerReference w:type="even" r:id="rId9"/>
          <w:footerReference w:type="default" r:id="rId10"/>
          <w:pgSz w:w="12240" w:h="15840"/>
          <w:pgMar w:top="2880" w:right="1440" w:bottom="1440" w:left="1267" w:header="720" w:footer="720" w:gutter="0"/>
          <w:pgNumType w:start="1"/>
          <w:cols w:space="720"/>
        </w:sectPr>
      </w:pP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Pr>
          <w:rFonts w:ascii="Georgia" w:eastAsia="Georgia" w:hAnsi="Georgia" w:cs="Georgia"/>
          <w:sz w:val="24"/>
          <w:szCs w:val="24"/>
          <w:u w:val="single"/>
        </w:rPr>
        <w:t xml:space="preserve">                                                  </w:t>
      </w:r>
      <w:r>
        <w:rPr>
          <w:rFonts w:ascii="Georgia" w:eastAsia="Georgia" w:hAnsi="Georgia" w:cs="Georgia"/>
          <w:sz w:val="24"/>
          <w:szCs w:val="24"/>
        </w:rPr>
        <w:t>county.</w:t>
      </w:r>
    </w:p>
    <w:p w14:paraId="17EFCEB9" w14:textId="77777777" w:rsidR="007B7C61" w:rsidRDefault="00000000">
      <w:pPr>
        <w:numPr>
          <w:ilvl w:val="0"/>
          <w:numId w:val="7"/>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lastRenderedPageBreak/>
        <w:t xml:space="preserve">The legal description for the </w:t>
      </w:r>
      <w:r>
        <w:rPr>
          <w:rFonts w:ascii="Georgia" w:eastAsia="Georgia" w:hAnsi="Georgia" w:cs="Georgia"/>
          <w:i/>
          <w:sz w:val="24"/>
          <w:szCs w:val="24"/>
        </w:rPr>
        <w:t xml:space="preserve">Property </w:t>
      </w:r>
      <w:r>
        <w:rPr>
          <w:rFonts w:ascii="Georgia" w:eastAsia="Georgia" w:hAnsi="Georgia" w:cs="Georgia"/>
          <w:sz w:val="24"/>
          <w:szCs w:val="24"/>
        </w:rPr>
        <w:t xml:space="preserve">is as follows: </w:t>
      </w:r>
    </w:p>
    <w:tbl>
      <w:tblPr>
        <w:tblStyle w:val="ac"/>
        <w:tblW w:w="8985" w:type="dxa"/>
        <w:tblInd w:w="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7B7C61" w14:paraId="7F9722A8" w14:textId="77777777">
        <w:trPr>
          <w:trHeight w:val="2360"/>
        </w:trPr>
        <w:tc>
          <w:tcPr>
            <w:tcW w:w="8985" w:type="dxa"/>
            <w:shd w:val="clear" w:color="auto" w:fill="auto"/>
            <w:tcMar>
              <w:top w:w="100" w:type="dxa"/>
              <w:left w:w="100" w:type="dxa"/>
              <w:bottom w:w="100" w:type="dxa"/>
              <w:right w:w="100" w:type="dxa"/>
            </w:tcMar>
          </w:tcPr>
          <w:p w14:paraId="65DA587C" w14:textId="77777777" w:rsidR="007B7C6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4817F9E" w14:textId="77777777" w:rsidR="007B7C61" w:rsidRDefault="007B7C61">
            <w:pPr>
              <w:widowControl w:val="0"/>
              <w:spacing w:line="240" w:lineRule="auto"/>
              <w:rPr>
                <w:rFonts w:ascii="Times New Roman" w:eastAsia="Times New Roman" w:hAnsi="Times New Roman" w:cs="Times New Roman"/>
                <w:sz w:val="24"/>
                <w:szCs w:val="24"/>
              </w:rPr>
            </w:pPr>
          </w:p>
          <w:p w14:paraId="77097975" w14:textId="77777777" w:rsidR="007B7C61" w:rsidRDefault="007B7C61">
            <w:pPr>
              <w:widowControl w:val="0"/>
              <w:spacing w:line="240" w:lineRule="auto"/>
              <w:rPr>
                <w:rFonts w:ascii="Times New Roman" w:eastAsia="Times New Roman" w:hAnsi="Times New Roman" w:cs="Times New Roman"/>
                <w:sz w:val="24"/>
                <w:szCs w:val="24"/>
              </w:rPr>
            </w:pPr>
          </w:p>
          <w:p w14:paraId="41856C06" w14:textId="77777777" w:rsidR="007B7C61" w:rsidRDefault="007B7C61">
            <w:pPr>
              <w:widowControl w:val="0"/>
              <w:spacing w:line="240" w:lineRule="auto"/>
              <w:rPr>
                <w:rFonts w:ascii="Times New Roman" w:eastAsia="Times New Roman" w:hAnsi="Times New Roman" w:cs="Times New Roman"/>
                <w:sz w:val="24"/>
                <w:szCs w:val="24"/>
              </w:rPr>
            </w:pPr>
          </w:p>
          <w:p w14:paraId="368DF906" w14:textId="77777777" w:rsidR="007B7C61" w:rsidRDefault="007B7C61">
            <w:pPr>
              <w:widowControl w:val="0"/>
              <w:spacing w:line="240" w:lineRule="auto"/>
              <w:rPr>
                <w:rFonts w:ascii="Times New Roman" w:eastAsia="Times New Roman" w:hAnsi="Times New Roman" w:cs="Times New Roman"/>
                <w:sz w:val="24"/>
                <w:szCs w:val="24"/>
              </w:rPr>
            </w:pPr>
          </w:p>
        </w:tc>
      </w:tr>
    </w:tbl>
    <w:p w14:paraId="6419922C" w14:textId="77777777" w:rsidR="007B7C61" w:rsidRDefault="007B7C61">
      <w:pPr>
        <w:spacing w:line="240" w:lineRule="auto"/>
        <w:jc w:val="both"/>
        <w:rPr>
          <w:rFonts w:ascii="Georgia" w:eastAsia="Georgia" w:hAnsi="Georgia" w:cs="Georgia"/>
          <w:sz w:val="24"/>
          <w:szCs w:val="24"/>
        </w:rPr>
      </w:pPr>
    </w:p>
    <w:p w14:paraId="440987AA" w14:textId="77777777" w:rsidR="007B7C61" w:rsidRDefault="00000000">
      <w:pPr>
        <w:numPr>
          <w:ilvl w:val="0"/>
          <w:numId w:val="7"/>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t>This deed contains the following documents attached (Select one):</w:t>
      </w:r>
    </w:p>
    <w:p w14:paraId="3CA64AE4" w14:textId="77777777" w:rsidR="007B7C61" w:rsidRDefault="00000000" w:rsidP="00AB3FF4">
      <w:pPr>
        <w:numPr>
          <w:ilvl w:val="0"/>
          <w:numId w:val="8"/>
        </w:numPr>
        <w:jc w:val="both"/>
        <w:rPr>
          <w:rFonts w:ascii="Georgia" w:eastAsia="Georgia" w:hAnsi="Georgia" w:cs="Georgia"/>
          <w:sz w:val="24"/>
          <w:szCs w:val="24"/>
        </w:rPr>
      </w:pPr>
      <w:r>
        <w:rPr>
          <w:rFonts w:ascii="Georgia" w:eastAsia="Georgia" w:hAnsi="Georgia" w:cs="Georgia"/>
          <w:sz w:val="24"/>
          <w:szCs w:val="24"/>
        </w:rPr>
        <w:t>Supplemental Description</w:t>
      </w:r>
      <w:r>
        <w:rPr>
          <w:rFonts w:ascii="Georgia" w:eastAsia="Georgia" w:hAnsi="Georgia" w:cs="Georgia"/>
          <w:sz w:val="24"/>
          <w:szCs w:val="24"/>
        </w:rPr>
        <w:tab/>
        <w:t xml:space="preserve">                                                                                                           </w:t>
      </w:r>
    </w:p>
    <w:p w14:paraId="5293E744" w14:textId="77777777" w:rsidR="007B7C61" w:rsidRDefault="00000000" w:rsidP="00AB3FF4">
      <w:pPr>
        <w:numPr>
          <w:ilvl w:val="0"/>
          <w:numId w:val="8"/>
        </w:numPr>
        <w:jc w:val="both"/>
        <w:rPr>
          <w:rFonts w:ascii="Georgia" w:eastAsia="Georgia" w:hAnsi="Georgia" w:cs="Georgia"/>
          <w:sz w:val="24"/>
          <w:szCs w:val="24"/>
        </w:rPr>
      </w:pPr>
      <w:r>
        <w:rPr>
          <w:rFonts w:ascii="Georgia" w:eastAsia="Georgia" w:hAnsi="Georgia" w:cs="Georgia"/>
          <w:sz w:val="24"/>
          <w:szCs w:val="24"/>
        </w:rPr>
        <w:t>Map</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p>
    <w:p w14:paraId="0F1BFEC3" w14:textId="77777777" w:rsidR="007B7C61" w:rsidRDefault="00000000" w:rsidP="00AB3FF4">
      <w:pPr>
        <w:numPr>
          <w:ilvl w:val="0"/>
          <w:numId w:val="8"/>
        </w:numPr>
        <w:jc w:val="both"/>
        <w:rPr>
          <w:rFonts w:ascii="Georgia" w:eastAsia="Georgia" w:hAnsi="Georgia" w:cs="Georgia"/>
          <w:sz w:val="24"/>
          <w:szCs w:val="24"/>
        </w:rPr>
      </w:pPr>
      <w:r>
        <w:rPr>
          <w:rFonts w:ascii="Georgia" w:eastAsia="Georgia" w:hAnsi="Georgia" w:cs="Georgia"/>
          <w:sz w:val="24"/>
          <w:szCs w:val="24"/>
        </w:rPr>
        <w:t>Plot plan</w:t>
      </w:r>
    </w:p>
    <w:p w14:paraId="40093743" w14:textId="77777777" w:rsidR="007B7C61" w:rsidRDefault="007B7C61">
      <w:pPr>
        <w:spacing w:line="240" w:lineRule="auto"/>
        <w:jc w:val="both"/>
        <w:rPr>
          <w:rFonts w:ascii="Times New Roman" w:eastAsia="Times New Roman" w:hAnsi="Times New Roman" w:cs="Times New Roman"/>
          <w:sz w:val="24"/>
          <w:szCs w:val="24"/>
        </w:rPr>
      </w:pPr>
    </w:p>
    <w:p w14:paraId="3C99D690" w14:textId="77777777" w:rsidR="007B7C61" w:rsidRDefault="00000000">
      <w:pPr>
        <w:numPr>
          <w:ilvl w:val="0"/>
          <w:numId w:val="7"/>
        </w:numPr>
        <w:pBdr>
          <w:top w:val="nil"/>
          <w:left w:val="nil"/>
          <w:bottom w:val="nil"/>
          <w:right w:val="nil"/>
          <w:between w:val="nil"/>
        </w:pBdr>
        <w:ind w:left="900"/>
        <w:jc w:val="both"/>
        <w:rPr>
          <w:rFonts w:ascii="Georgia" w:eastAsia="Georgia" w:hAnsi="Georgia" w:cs="Georgia"/>
          <w:sz w:val="24"/>
          <w:szCs w:val="24"/>
        </w:rPr>
      </w:pPr>
      <w:r>
        <w:rPr>
          <w:rFonts w:ascii="Georgia" w:eastAsia="Georgia" w:hAnsi="Georgia" w:cs="Georgia"/>
          <w:sz w:val="24"/>
          <w:szCs w:val="24"/>
        </w:rPr>
        <w:t xml:space="preserve">Source of legal description (Select one): </w:t>
      </w:r>
    </w:p>
    <w:p w14:paraId="74C92841" w14:textId="77777777" w:rsidR="007B7C61" w:rsidRDefault="00000000">
      <w:pPr>
        <w:numPr>
          <w:ilvl w:val="0"/>
          <w:numId w:val="1"/>
        </w:numPr>
        <w:jc w:val="both"/>
        <w:rPr>
          <w:rFonts w:ascii="Georgia" w:eastAsia="Georgia" w:hAnsi="Georgia" w:cs="Georgia"/>
          <w:sz w:val="24"/>
          <w:szCs w:val="24"/>
        </w:rPr>
      </w:pPr>
      <w:r>
        <w:rPr>
          <w:rFonts w:ascii="Georgia" w:eastAsia="Georgia" w:hAnsi="Georgia" w:cs="Georgia"/>
          <w:sz w:val="24"/>
          <w:szCs w:val="24"/>
        </w:rPr>
        <w:t>The property description herein refers to an instrument previously recorded:</w:t>
      </w:r>
    </w:p>
    <w:p w14:paraId="641A2C90" w14:textId="77777777" w:rsidR="007B7C61" w:rsidRDefault="00000000">
      <w:pPr>
        <w:ind w:left="1440"/>
        <w:jc w:val="both"/>
        <w:rPr>
          <w:rFonts w:ascii="Georgia" w:eastAsia="Georgia" w:hAnsi="Georgia" w:cs="Georgia"/>
          <w:sz w:val="24"/>
          <w:szCs w:val="24"/>
        </w:rPr>
      </w:pPr>
      <w:r>
        <w:rPr>
          <w:rFonts w:ascii="Georgia" w:eastAsia="Georgia" w:hAnsi="Georgia" w:cs="Georgia"/>
          <w:sz w:val="24"/>
          <w:szCs w:val="24"/>
        </w:rPr>
        <w:t>Record date:</w:t>
      </w:r>
      <w:r>
        <w:rPr>
          <w:rFonts w:ascii="Georgia" w:eastAsia="Georgia" w:hAnsi="Georgia" w:cs="Georgia"/>
          <w:sz w:val="24"/>
          <w:szCs w:val="24"/>
          <w:u w:val="single"/>
        </w:rPr>
        <w:t xml:space="preserve">                                </w:t>
      </w:r>
      <w:r>
        <w:rPr>
          <w:rFonts w:ascii="Georgia" w:eastAsia="Georgia" w:hAnsi="Georgia" w:cs="Georgia"/>
          <w:sz w:val="24"/>
          <w:szCs w:val="24"/>
        </w:rPr>
        <w:t>; book:</w:t>
      </w:r>
      <w:r>
        <w:rPr>
          <w:rFonts w:ascii="Georgia" w:eastAsia="Georgia" w:hAnsi="Georgia" w:cs="Georgia"/>
          <w:sz w:val="24"/>
          <w:szCs w:val="24"/>
          <w:u w:val="single"/>
        </w:rPr>
        <w:t xml:space="preserve">                             </w:t>
      </w:r>
      <w:r>
        <w:rPr>
          <w:rFonts w:ascii="Georgia" w:eastAsia="Georgia" w:hAnsi="Georgia" w:cs="Georgia"/>
          <w:sz w:val="24"/>
          <w:szCs w:val="24"/>
        </w:rPr>
        <w:t xml:space="preserve"> ; page: </w:t>
      </w:r>
      <w:r>
        <w:rPr>
          <w:rFonts w:ascii="Georgia" w:eastAsia="Georgia" w:hAnsi="Georgia" w:cs="Georgia"/>
          <w:sz w:val="24"/>
          <w:szCs w:val="24"/>
          <w:u w:val="single"/>
        </w:rPr>
        <w:t>                        </w:t>
      </w:r>
      <w:r>
        <w:rPr>
          <w:rFonts w:ascii="Georgia" w:eastAsia="Georgia" w:hAnsi="Georgia" w:cs="Georgia"/>
          <w:sz w:val="24"/>
          <w:szCs w:val="24"/>
        </w:rPr>
        <w:t> ; County, Office of the Recorder.     </w:t>
      </w:r>
    </w:p>
    <w:p w14:paraId="5B2C802E" w14:textId="77777777" w:rsidR="007B7C61" w:rsidRDefault="00000000">
      <w:pPr>
        <w:numPr>
          <w:ilvl w:val="0"/>
          <w:numId w:val="1"/>
        </w:numPr>
        <w:jc w:val="both"/>
        <w:rPr>
          <w:rFonts w:ascii="Georgia" w:eastAsia="Georgia" w:hAnsi="Georgia" w:cs="Georgia"/>
          <w:sz w:val="24"/>
          <w:szCs w:val="24"/>
        </w:rPr>
      </w:pPr>
      <w:r>
        <w:rPr>
          <w:rFonts w:ascii="Georgia" w:eastAsia="Georgia" w:hAnsi="Georgia" w:cs="Georgia"/>
          <w:sz w:val="24"/>
          <w:szCs w:val="24"/>
        </w:rPr>
        <w:t xml:space="preserve">The property description herein was prepared on </w:t>
      </w:r>
      <w:r>
        <w:rPr>
          <w:rFonts w:ascii="Georgia" w:eastAsia="Georgia" w:hAnsi="Georgia" w:cs="Georgia"/>
          <w:sz w:val="24"/>
          <w:szCs w:val="24"/>
          <w:u w:val="single"/>
        </w:rPr>
        <w:t>                                 </w:t>
      </w:r>
      <w:r>
        <w:rPr>
          <w:rFonts w:ascii="Georgia" w:eastAsia="Georgia" w:hAnsi="Georgia" w:cs="Georgia"/>
          <w:sz w:val="24"/>
          <w:szCs w:val="24"/>
        </w:rPr>
        <w:t xml:space="preserve"> by: </w:t>
      </w:r>
    </w:p>
    <w:p w14:paraId="553E45D1" w14:textId="77777777" w:rsidR="007B7C61" w:rsidRDefault="00000000">
      <w:pPr>
        <w:ind w:left="1440"/>
        <w:jc w:val="both"/>
        <w:rPr>
          <w:rFonts w:ascii="Georgia" w:eastAsia="Georgia" w:hAnsi="Georgia" w:cs="Georgia"/>
          <w:sz w:val="24"/>
          <w:szCs w:val="24"/>
        </w:rPr>
      </w:pPr>
      <w:r>
        <w:rPr>
          <w:rFonts w:ascii="Georgia" w:eastAsia="Georgia" w:hAnsi="Georgia" w:cs="Georgia"/>
          <w:sz w:val="24"/>
          <w:szCs w:val="24"/>
        </w:rPr>
        <w:t>Name:</w:t>
      </w:r>
      <w:r>
        <w:rPr>
          <w:rFonts w:ascii="Georgia" w:eastAsia="Georgia" w:hAnsi="Georgia" w:cs="Georgia"/>
          <w:sz w:val="24"/>
          <w:szCs w:val="24"/>
          <w:u w:val="single"/>
        </w:rPr>
        <w:t xml:space="preserve">                                                                                                   </w:t>
      </w:r>
      <w:r>
        <w:rPr>
          <w:rFonts w:ascii="Georgia" w:eastAsia="Georgia" w:hAnsi="Georgia" w:cs="Georgia"/>
          <w:sz w:val="24"/>
          <w:szCs w:val="24"/>
        </w:rPr>
        <w:t>.</w:t>
      </w:r>
    </w:p>
    <w:p w14:paraId="51094C59" w14:textId="77777777" w:rsidR="007B7C61" w:rsidRDefault="00000000">
      <w:pPr>
        <w:ind w:left="1440"/>
        <w:jc w:val="both"/>
        <w:rPr>
          <w:rFonts w:ascii="Times New Roman" w:eastAsia="Times New Roman" w:hAnsi="Times New Roman" w:cs="Times New Roman"/>
          <w:sz w:val="24"/>
          <w:szCs w:val="24"/>
        </w:rPr>
      </w:pPr>
      <w:r>
        <w:rPr>
          <w:rFonts w:ascii="Georgia" w:eastAsia="Georgia" w:hAnsi="Georgia" w:cs="Georgia"/>
          <w:sz w:val="24"/>
          <w:szCs w:val="24"/>
        </w:rPr>
        <w:t xml:space="preserve">Title: </w:t>
      </w:r>
      <w:r>
        <w:rPr>
          <w:rFonts w:ascii="Georgia" w:eastAsia="Georgia" w:hAnsi="Georgia" w:cs="Georgia"/>
          <w:sz w:val="24"/>
          <w:szCs w:val="24"/>
          <w:u w:val="single"/>
        </w:rPr>
        <w:t>                                                                                                    </w:t>
      </w:r>
      <w:r>
        <w:rPr>
          <w:rFonts w:ascii="Georgia" w:eastAsia="Georgia" w:hAnsi="Georgia" w:cs="Georgia"/>
          <w:sz w:val="24"/>
          <w:szCs w:val="24"/>
        </w:rPr>
        <w:t>.</w:t>
      </w:r>
    </w:p>
    <w:p w14:paraId="6CC2E1F9" w14:textId="77777777" w:rsidR="007B7C61" w:rsidRDefault="007B7C61">
      <w:pPr>
        <w:spacing w:line="240" w:lineRule="auto"/>
        <w:jc w:val="both"/>
        <w:rPr>
          <w:rFonts w:ascii="Times New Roman" w:eastAsia="Times New Roman" w:hAnsi="Times New Roman" w:cs="Times New Roman"/>
          <w:sz w:val="24"/>
          <w:szCs w:val="24"/>
        </w:rPr>
      </w:pPr>
    </w:p>
    <w:p w14:paraId="0B640007" w14:textId="77777777" w:rsidR="007B7C61" w:rsidRDefault="00000000">
      <w:pPr>
        <w:jc w:val="both"/>
        <w:rPr>
          <w:rFonts w:ascii="Georgia" w:eastAsia="Georgia" w:hAnsi="Georgia" w:cs="Georgia"/>
          <w:sz w:val="24"/>
          <w:szCs w:val="24"/>
        </w:rPr>
      </w:pPr>
      <w:r>
        <w:rPr>
          <w:rFonts w:ascii="Georgia" w:eastAsia="Georgia" w:hAnsi="Georgia" w:cs="Georgia"/>
          <w:b/>
          <w:sz w:val="24"/>
          <w:szCs w:val="24"/>
        </w:rPr>
        <w:t xml:space="preserve">5. Homestead Status </w:t>
      </w:r>
      <w:r>
        <w:rPr>
          <w:rFonts w:ascii="Georgia" w:eastAsia="Georgia" w:hAnsi="Georgia" w:cs="Georgia"/>
          <w:i/>
          <w:sz w:val="24"/>
          <w:szCs w:val="24"/>
        </w:rPr>
        <w:t>(select all that apply)</w:t>
      </w:r>
      <w:r>
        <w:rPr>
          <w:rFonts w:ascii="Georgia" w:eastAsia="Georgia" w:hAnsi="Georgia" w:cs="Georgia"/>
          <w:sz w:val="24"/>
          <w:szCs w:val="24"/>
        </w:rPr>
        <w:t>:</w:t>
      </w:r>
    </w:p>
    <w:p w14:paraId="1661B5AE" w14:textId="77777777" w:rsidR="007B7C61" w:rsidRDefault="00000000" w:rsidP="00AB3FF4">
      <w:pPr>
        <w:numPr>
          <w:ilvl w:val="0"/>
          <w:numId w:val="9"/>
        </w:numPr>
        <w:jc w:val="both"/>
        <w:rPr>
          <w:rFonts w:ascii="Georgia" w:eastAsia="Georgia" w:hAnsi="Georgia" w:cs="Georgia"/>
          <w:sz w:val="24"/>
          <w:szCs w:val="24"/>
        </w:rPr>
      </w:pPr>
      <w:r>
        <w:rPr>
          <w:rFonts w:ascii="Georgia" w:eastAsia="Georgia" w:hAnsi="Georgia" w:cs="Georgia"/>
          <w:sz w:val="24"/>
          <w:szCs w:val="24"/>
        </w:rPr>
        <w:t>The Property is NOT registered as the Homestead.</w:t>
      </w:r>
    </w:p>
    <w:p w14:paraId="3D83A356" w14:textId="77777777" w:rsidR="007B7C61" w:rsidRDefault="00000000" w:rsidP="00AB3FF4">
      <w:pPr>
        <w:numPr>
          <w:ilvl w:val="0"/>
          <w:numId w:val="9"/>
        </w:numPr>
        <w:jc w:val="both"/>
        <w:rPr>
          <w:rFonts w:ascii="Georgia" w:eastAsia="Georgia" w:hAnsi="Georgia" w:cs="Georgia"/>
          <w:sz w:val="24"/>
          <w:szCs w:val="24"/>
        </w:rPr>
      </w:pPr>
      <w:r>
        <w:rPr>
          <w:rFonts w:ascii="Georgia" w:eastAsia="Georgia" w:hAnsi="Georgia" w:cs="Georgia"/>
          <w:sz w:val="24"/>
          <w:szCs w:val="24"/>
        </w:rPr>
        <w:t>The Property is registered as the Homestead.</w:t>
      </w:r>
    </w:p>
    <w:p w14:paraId="7E1DECE2" w14:textId="77777777" w:rsidR="007B7C61" w:rsidRDefault="00000000" w:rsidP="00AB3FF4">
      <w:pPr>
        <w:numPr>
          <w:ilvl w:val="0"/>
          <w:numId w:val="9"/>
        </w:numPr>
        <w:jc w:val="both"/>
        <w:rPr>
          <w:rFonts w:ascii="Georgia" w:eastAsia="Georgia" w:hAnsi="Georgia" w:cs="Georgia"/>
          <w:sz w:val="24"/>
          <w:szCs w:val="24"/>
        </w:rPr>
      </w:pPr>
      <w:r>
        <w:rPr>
          <w:rFonts w:ascii="Georgia" w:eastAsia="Georgia" w:hAnsi="Georgia" w:cs="Georgia"/>
          <w:sz w:val="24"/>
          <w:szCs w:val="24"/>
        </w:rPr>
        <w:t xml:space="preserve">The Grantor is unmarried. </w:t>
      </w:r>
    </w:p>
    <w:p w14:paraId="5D15A7B7" w14:textId="77777777" w:rsidR="007B7C61" w:rsidRDefault="00000000" w:rsidP="00AB3FF4">
      <w:pPr>
        <w:numPr>
          <w:ilvl w:val="0"/>
          <w:numId w:val="9"/>
        </w:numPr>
        <w:jc w:val="both"/>
        <w:rPr>
          <w:rFonts w:ascii="Georgia" w:eastAsia="Georgia" w:hAnsi="Georgia" w:cs="Georgia"/>
          <w:sz w:val="24"/>
          <w:szCs w:val="24"/>
        </w:rPr>
      </w:pPr>
      <w:r>
        <w:rPr>
          <w:rFonts w:ascii="Georgia" w:eastAsia="Georgia" w:hAnsi="Georgia" w:cs="Georgia"/>
          <w:sz w:val="24"/>
          <w:szCs w:val="24"/>
        </w:rPr>
        <w:t xml:space="preserve">A Spousal Waiver of Rights to the Property is included.    </w:t>
      </w:r>
    </w:p>
    <w:p w14:paraId="22CFFCDC" w14:textId="77777777" w:rsidR="007B7C61" w:rsidRDefault="007B7C61">
      <w:pPr>
        <w:spacing w:line="240" w:lineRule="auto"/>
        <w:jc w:val="both"/>
        <w:rPr>
          <w:rFonts w:ascii="Times New Roman" w:eastAsia="Times New Roman" w:hAnsi="Times New Roman" w:cs="Times New Roman"/>
          <w:sz w:val="24"/>
          <w:szCs w:val="24"/>
        </w:rPr>
      </w:pPr>
    </w:p>
    <w:p w14:paraId="2024548C" w14:textId="77777777" w:rsidR="007B7C61" w:rsidRDefault="007B7C61">
      <w:pPr>
        <w:spacing w:line="240" w:lineRule="auto"/>
        <w:jc w:val="both"/>
        <w:rPr>
          <w:rFonts w:ascii="Times New Roman" w:eastAsia="Times New Roman" w:hAnsi="Times New Roman" w:cs="Times New Roman"/>
          <w:sz w:val="24"/>
          <w:szCs w:val="24"/>
        </w:rPr>
      </w:pPr>
    </w:p>
    <w:p w14:paraId="2CCC436C" w14:textId="77777777" w:rsidR="007B7C6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In confirmation hereof, the Grantor(s) execute and attest to this document on the date first mentioned above.</w:t>
      </w:r>
    </w:p>
    <w:p w14:paraId="3343416E" w14:textId="77777777" w:rsidR="007B7C61" w:rsidRDefault="007B7C61">
      <w:pPr>
        <w:widowControl w:val="0"/>
        <w:spacing w:line="240" w:lineRule="auto"/>
        <w:rPr>
          <w:rFonts w:ascii="Times New Roman" w:eastAsia="Times New Roman" w:hAnsi="Times New Roman" w:cs="Times New Roman"/>
          <w:sz w:val="24"/>
          <w:szCs w:val="24"/>
        </w:rPr>
      </w:pPr>
    </w:p>
    <w:p w14:paraId="3631DF78" w14:textId="77777777" w:rsidR="007B7C61" w:rsidRDefault="007B7C61">
      <w:pPr>
        <w:widowControl w:val="0"/>
        <w:spacing w:line="240" w:lineRule="auto"/>
        <w:rPr>
          <w:rFonts w:ascii="Times New Roman" w:eastAsia="Times New Roman" w:hAnsi="Times New Roman" w:cs="Times New Roman"/>
          <w:sz w:val="24"/>
          <w:szCs w:val="24"/>
        </w:rPr>
      </w:pPr>
    </w:p>
    <w:p w14:paraId="3256D583" w14:textId="77777777" w:rsidR="007B7C61" w:rsidRDefault="007B7C61">
      <w:pPr>
        <w:widowControl w:val="0"/>
        <w:spacing w:line="240" w:lineRule="auto"/>
        <w:rPr>
          <w:rFonts w:ascii="Times New Roman" w:eastAsia="Times New Roman" w:hAnsi="Times New Roman" w:cs="Times New Roman"/>
          <w:sz w:val="24"/>
          <w:szCs w:val="24"/>
        </w:rPr>
      </w:pPr>
    </w:p>
    <w:p w14:paraId="4849D10A" w14:textId="77777777" w:rsidR="007B7C61" w:rsidRDefault="007B7C61">
      <w:pPr>
        <w:widowControl w:val="0"/>
        <w:spacing w:line="240" w:lineRule="auto"/>
        <w:rPr>
          <w:rFonts w:ascii="Times New Roman" w:eastAsia="Times New Roman" w:hAnsi="Times New Roman" w:cs="Times New Roman"/>
          <w:sz w:val="24"/>
          <w:szCs w:val="24"/>
        </w:rPr>
      </w:pPr>
    </w:p>
    <w:p w14:paraId="52E54D4A" w14:textId="77777777" w:rsidR="007B7C61" w:rsidRDefault="007B7C61">
      <w:pPr>
        <w:widowControl w:val="0"/>
        <w:spacing w:line="240" w:lineRule="auto"/>
        <w:rPr>
          <w:rFonts w:ascii="Times New Roman" w:eastAsia="Times New Roman" w:hAnsi="Times New Roman" w:cs="Times New Roman"/>
          <w:sz w:val="24"/>
          <w:szCs w:val="24"/>
        </w:rPr>
      </w:pPr>
    </w:p>
    <w:p w14:paraId="41D2F5DC" w14:textId="77777777" w:rsidR="007B7C61" w:rsidRDefault="007B7C61">
      <w:pPr>
        <w:widowControl w:val="0"/>
        <w:spacing w:line="240" w:lineRule="auto"/>
        <w:rPr>
          <w:rFonts w:ascii="Times New Roman" w:eastAsia="Times New Roman" w:hAnsi="Times New Roman" w:cs="Times New Roman"/>
          <w:sz w:val="24"/>
          <w:szCs w:val="24"/>
        </w:rPr>
      </w:pPr>
    </w:p>
    <w:p w14:paraId="552EDAED" w14:textId="77777777" w:rsidR="007B7C61" w:rsidRDefault="007B7C61">
      <w:pPr>
        <w:widowControl w:val="0"/>
        <w:spacing w:line="240" w:lineRule="auto"/>
        <w:jc w:val="right"/>
        <w:rPr>
          <w:rFonts w:ascii="Times New Roman" w:eastAsia="Times New Roman" w:hAnsi="Times New Roman" w:cs="Times New Roman"/>
          <w:sz w:val="24"/>
          <w:szCs w:val="24"/>
        </w:rPr>
      </w:pPr>
    </w:p>
    <w:tbl>
      <w:tblPr>
        <w:tblStyle w:val="ad"/>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4"/>
        <w:gridCol w:w="1376"/>
        <w:gridCol w:w="4200"/>
      </w:tblGrid>
      <w:tr w:rsidR="007B7C61" w14:paraId="3548908C" w14:textId="77777777">
        <w:trPr>
          <w:jc w:val="right"/>
        </w:trPr>
        <w:tc>
          <w:tcPr>
            <w:tcW w:w="3784" w:type="dxa"/>
            <w:tcBorders>
              <w:left w:val="single" w:sz="8" w:space="0" w:color="FFFFFF"/>
              <w:right w:val="single" w:sz="8" w:space="0" w:color="FFFFFF"/>
            </w:tcBorders>
            <w:shd w:val="clear" w:color="auto" w:fill="auto"/>
            <w:tcMar>
              <w:top w:w="100" w:type="dxa"/>
              <w:left w:w="100" w:type="dxa"/>
              <w:bottom w:w="100" w:type="dxa"/>
              <w:right w:w="100" w:type="dxa"/>
            </w:tcMar>
          </w:tcPr>
          <w:p w14:paraId="0191A66B" w14:textId="77777777" w:rsidR="007B7C61"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p w14:paraId="4BAA1510"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F6D783"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left w:val="single" w:sz="8" w:space="0" w:color="FFFFFF"/>
              <w:right w:val="single" w:sz="8" w:space="0" w:color="FFFFFF"/>
            </w:tcBorders>
            <w:shd w:val="clear" w:color="auto" w:fill="auto"/>
            <w:tcMar>
              <w:top w:w="100" w:type="dxa"/>
              <w:left w:w="100" w:type="dxa"/>
              <w:bottom w:w="100" w:type="dxa"/>
              <w:right w:w="100" w:type="dxa"/>
            </w:tcMar>
          </w:tcPr>
          <w:p w14:paraId="56B69395" w14:textId="77777777" w:rsidR="007B7C61"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tc>
      </w:tr>
      <w:tr w:rsidR="007B7C61" w14:paraId="0002CB5B" w14:textId="77777777">
        <w:trPr>
          <w:jc w:val="right"/>
        </w:trPr>
        <w:tc>
          <w:tcPr>
            <w:tcW w:w="378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DE2765" w14:textId="77777777" w:rsidR="007B7C61"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549A340B"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CB687B" w14:textId="77777777" w:rsidR="007B7C61" w:rsidRDefault="007B7C61">
            <w:pPr>
              <w:widowControl w:val="0"/>
              <w:spacing w:line="240" w:lineRule="auto"/>
              <w:jc w:val="center"/>
              <w:rPr>
                <w:rFonts w:ascii="Times New Roman" w:eastAsia="Times New Roman" w:hAnsi="Times New Roman" w:cs="Times New Roman"/>
                <w:sz w:val="20"/>
                <w:szCs w:val="20"/>
              </w:rPr>
            </w:pPr>
          </w:p>
        </w:tc>
        <w:tc>
          <w:tcPr>
            <w:tcW w:w="4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741266" w14:textId="77777777" w:rsidR="007B7C61"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07F2931F"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r>
      <w:tr w:rsidR="007B7C61" w14:paraId="514CFD4E" w14:textId="77777777">
        <w:trPr>
          <w:trHeight w:val="424"/>
          <w:jc w:val="right"/>
        </w:trPr>
        <w:tc>
          <w:tcPr>
            <w:tcW w:w="378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40134A" w14:textId="77777777" w:rsidR="007B7C61" w:rsidRDefault="007B7C61">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30BE52"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023F8D" w14:textId="77777777" w:rsidR="007B7C61" w:rsidRDefault="007B7C61">
            <w:pPr>
              <w:widowControl w:val="0"/>
              <w:pBdr>
                <w:top w:val="nil"/>
                <w:left w:val="nil"/>
                <w:bottom w:val="nil"/>
                <w:right w:val="nil"/>
                <w:between w:val="nil"/>
              </w:pBdr>
              <w:spacing w:line="240" w:lineRule="auto"/>
              <w:jc w:val="center"/>
              <w:rPr>
                <w:rFonts w:ascii="Times New Roman" w:eastAsia="Times New Roman" w:hAnsi="Times New Roman" w:cs="Times New Roman"/>
                <w:i/>
                <w:sz w:val="20"/>
                <w:szCs w:val="20"/>
              </w:rPr>
            </w:pPr>
          </w:p>
        </w:tc>
      </w:tr>
    </w:tbl>
    <w:p w14:paraId="119E878F" w14:textId="77777777" w:rsidR="007B7C61"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NOTARY ACKNOWLEDGMENT</w:t>
      </w:r>
    </w:p>
    <w:p w14:paraId="09C333D9" w14:textId="77777777" w:rsidR="007B7C61" w:rsidRDefault="00000000">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State of Wyoming </w:t>
      </w:r>
      <w:r>
        <w:rPr>
          <w:rFonts w:ascii="Times New Roman" w:eastAsia="Times New Roman" w:hAnsi="Times New Roman" w:cs="Times New Roman"/>
          <w:sz w:val="24"/>
          <w:szCs w:val="24"/>
        </w:rPr>
        <w:br/>
        <w:t xml:space="preserve">Town of </w:t>
      </w:r>
      <w:r>
        <w:rPr>
          <w:rFonts w:ascii="Times New Roman" w:eastAsia="Times New Roman" w:hAnsi="Times New Roman" w:cs="Times New Roman"/>
          <w:sz w:val="24"/>
          <w:szCs w:val="24"/>
          <w:u w:val="single"/>
        </w:rPr>
        <w:t>                                          </w:t>
      </w:r>
    </w:p>
    <w:p w14:paraId="20A8B678" w14:textId="77777777" w:rsidR="007B7C61" w:rsidRDefault="007B7C61">
      <w:pPr>
        <w:spacing w:before="240" w:after="240"/>
        <w:jc w:val="both"/>
        <w:rPr>
          <w:rFonts w:ascii="Times New Roman" w:eastAsia="Times New Roman" w:hAnsi="Times New Roman" w:cs="Times New Roman"/>
          <w:sz w:val="24"/>
          <w:szCs w:val="24"/>
        </w:rPr>
      </w:pPr>
    </w:p>
    <w:p w14:paraId="036CDAA3" w14:textId="77777777" w:rsidR="007B7C6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day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 before me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personally appeared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to me known to be the person (or persons) described in and who executed the foregoing instrument, and acknowledged that such person executed the same as such person’s (or persons’) free act and deed.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20C45CF" w14:textId="77777777" w:rsidR="007B7C61" w:rsidRDefault="007B7C61">
      <w:pPr>
        <w:jc w:val="right"/>
        <w:rPr>
          <w:rFonts w:ascii="Times New Roman" w:eastAsia="Times New Roman" w:hAnsi="Times New Roman" w:cs="Times New Roman"/>
          <w:sz w:val="24"/>
          <w:szCs w:val="24"/>
          <w:u w:val="single"/>
        </w:rPr>
      </w:pPr>
    </w:p>
    <w:p w14:paraId="2BDEB838" w14:textId="77777777" w:rsidR="007B7C61" w:rsidRDefault="007B7C61">
      <w:pPr>
        <w:jc w:val="right"/>
        <w:rPr>
          <w:rFonts w:ascii="Times New Roman" w:eastAsia="Times New Roman" w:hAnsi="Times New Roman" w:cs="Times New Roman"/>
          <w:sz w:val="24"/>
          <w:szCs w:val="24"/>
          <w:u w:val="single"/>
        </w:rPr>
      </w:pPr>
    </w:p>
    <w:p w14:paraId="1A4E01A8" w14:textId="77777777" w:rsidR="007B7C61" w:rsidRDefault="00000000">
      <w:pPr>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w:t>
      </w:r>
    </w:p>
    <w:p w14:paraId="3DA2552F" w14:textId="77777777" w:rsidR="007B7C61"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Notary’s Signature</w:t>
      </w:r>
    </w:p>
    <w:p w14:paraId="17AACD09" w14:textId="77777777" w:rsidR="007B7C61" w:rsidRDefault="007B7C61">
      <w:pPr>
        <w:rPr>
          <w:rFonts w:ascii="Times New Roman" w:eastAsia="Times New Roman" w:hAnsi="Times New Roman" w:cs="Times New Roman"/>
          <w:sz w:val="24"/>
          <w:szCs w:val="24"/>
        </w:rPr>
      </w:pPr>
    </w:p>
    <w:p w14:paraId="0E888766" w14:textId="77777777" w:rsidR="007B7C61"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Notary Name: </w:t>
      </w:r>
      <w:r>
        <w:rPr>
          <w:rFonts w:ascii="Times New Roman" w:eastAsia="Times New Roman" w:hAnsi="Times New Roman" w:cs="Times New Roman"/>
          <w:sz w:val="24"/>
          <w:szCs w:val="24"/>
          <w:u w:val="single"/>
        </w:rPr>
        <w:t>                                                                     </w:t>
      </w:r>
    </w:p>
    <w:p w14:paraId="26BEFF37" w14:textId="77777777" w:rsidR="007B7C6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w:t>
      </w:r>
    </w:p>
    <w:p w14:paraId="0851AC70" w14:textId="77777777" w:rsidR="007B7C6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Commission Expires: </w:t>
      </w:r>
      <w:r>
        <w:rPr>
          <w:rFonts w:ascii="Times New Roman" w:eastAsia="Times New Roman" w:hAnsi="Times New Roman" w:cs="Times New Roman"/>
          <w:sz w:val="24"/>
          <w:szCs w:val="24"/>
          <w:u w:val="single"/>
        </w:rPr>
        <w:t>                                                   </w:t>
      </w:r>
    </w:p>
    <w:p w14:paraId="4050F4CB" w14:textId="77777777" w:rsidR="007B7C61" w:rsidRDefault="007B7C61">
      <w:pPr>
        <w:rPr>
          <w:rFonts w:ascii="Times New Roman" w:eastAsia="Times New Roman" w:hAnsi="Times New Roman" w:cs="Times New Roman"/>
          <w:sz w:val="24"/>
          <w:szCs w:val="24"/>
        </w:rPr>
      </w:pPr>
    </w:p>
    <w:p w14:paraId="7CCBDABF" w14:textId="77777777" w:rsidR="007B7C61" w:rsidRDefault="007B7C61">
      <w:pPr>
        <w:spacing w:line="360" w:lineRule="auto"/>
        <w:jc w:val="right"/>
        <w:rPr>
          <w:rFonts w:ascii="Times New Roman" w:eastAsia="Times New Roman" w:hAnsi="Times New Roman" w:cs="Times New Roman"/>
          <w:sz w:val="24"/>
          <w:szCs w:val="24"/>
        </w:rPr>
      </w:pPr>
    </w:p>
    <w:p w14:paraId="3393CAC6" w14:textId="77777777" w:rsidR="007B7C61" w:rsidRDefault="007B7C61">
      <w:pPr>
        <w:spacing w:line="360" w:lineRule="auto"/>
        <w:jc w:val="right"/>
        <w:rPr>
          <w:rFonts w:ascii="Times New Roman" w:eastAsia="Times New Roman" w:hAnsi="Times New Roman" w:cs="Times New Roman"/>
          <w:sz w:val="24"/>
          <w:szCs w:val="24"/>
        </w:rPr>
      </w:pPr>
    </w:p>
    <w:p w14:paraId="47D6CB4C" w14:textId="77777777" w:rsidR="007B7C61"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sectPr w:rsidR="007B7C61">
      <w:headerReference w:type="default" r:id="rId11"/>
      <w:footerReference w:type="default" r:id="rId12"/>
      <w:pgSz w:w="12240" w:h="15840"/>
      <w:pgMar w:top="1440" w:right="1350" w:bottom="72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479A" w14:textId="77777777" w:rsidR="008838E6" w:rsidRDefault="008838E6">
      <w:pPr>
        <w:spacing w:line="240" w:lineRule="auto"/>
      </w:pPr>
      <w:r>
        <w:separator/>
      </w:r>
    </w:p>
  </w:endnote>
  <w:endnote w:type="continuationSeparator" w:id="0">
    <w:p w14:paraId="54FFA998" w14:textId="77777777" w:rsidR="008838E6" w:rsidRDefault="00883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embedRegular r:id="rId1" w:fontKey="{EA1D9229-FED8-094D-8DDE-8FFB17AC6FB0}"/>
  </w:font>
  <w:font w:name="Times New Roman">
    <w:panose1 w:val="02020603050405020304"/>
    <w:charset w:val="00"/>
    <w:family w:val="roman"/>
    <w:pitch w:val="variable"/>
    <w:sig w:usb0="E0002EFF" w:usb1="C000785B" w:usb2="00000009" w:usb3="00000000" w:csb0="000001FF" w:csb1="00000000"/>
    <w:embedRegular r:id="rId2" w:fontKey="{89A3D2B3-6DCA-454C-AA8C-6164F293E561}"/>
    <w:embedBold r:id="rId3" w:fontKey="{C4429F05-983B-7F49-8175-D3C786C8D967}"/>
    <w:embedItalic r:id="rId4" w:fontKey="{D937565A-4B7A-C541-9686-E826DA855D94}"/>
    <w:embedBoldItalic r:id="rId5" w:fontKey="{B10199BF-295A-0941-BB09-52C4E89677BA}"/>
  </w:font>
  <w:font w:name="Arial">
    <w:panose1 w:val="020B0604020202020204"/>
    <w:charset w:val="00"/>
    <w:family w:val="swiss"/>
    <w:pitch w:val="variable"/>
    <w:sig w:usb0="E0002AFF" w:usb1="C0007843" w:usb2="00000009" w:usb3="00000000" w:csb0="000001FF" w:csb1="00000000"/>
    <w:embedRegular r:id="rId6" w:fontKey="{C6E09501-32FC-DE47-ABFC-E3424BB1C24C}"/>
    <w:embedItalic r:id="rId7" w:fontKey="{CBD5BDAB-48F2-8C49-8879-B7F62E5FEB0D}"/>
  </w:font>
  <w:font w:name="Georgia">
    <w:panose1 w:val="02040502050405020303"/>
    <w:charset w:val="00"/>
    <w:family w:val="roman"/>
    <w:pitch w:val="variable"/>
    <w:sig w:usb0="00000287" w:usb1="00000000" w:usb2="00000000" w:usb3="00000000" w:csb0="0000009F" w:csb1="00000000"/>
    <w:embedRegular r:id="rId8" w:fontKey="{A3C48C60-E8E1-A04B-8DFE-99C5BF365B7D}"/>
    <w:embedBold r:id="rId9" w:fontKey="{E490F231-6337-6544-BA48-C2E9D3D93141}"/>
    <w:embedItalic r:id="rId10" w:fontKey="{BF5FC70C-C85A-4643-A389-B744DD811245}"/>
    <w:embedBoldItalic r:id="rId11" w:fontKey="{B96AD3A3-D5A4-0940-80BB-3DA19B660B9B}"/>
  </w:font>
  <w:font w:name="Arial Unicode MS">
    <w:panose1 w:val="020B0604020202020204"/>
    <w:charset w:val="80"/>
    <w:family w:val="swiss"/>
    <w:pitch w:val="variable"/>
    <w:sig w:usb0="F7FFAFFF" w:usb1="E9DFFFFF" w:usb2="0000003F" w:usb3="00000000" w:csb0="003F01FF" w:csb1="00000000"/>
    <w:embedRegular r:id="rId12" w:subsetted="1" w:fontKey="{D5067891-EF37-F74E-A679-027B918D3E1D}"/>
  </w:font>
  <w:font w:name="Calibri">
    <w:panose1 w:val="020F0502020204030204"/>
    <w:charset w:val="00"/>
    <w:family w:val="swiss"/>
    <w:pitch w:val="variable"/>
    <w:sig w:usb0="E4002EFF" w:usb1="C200247B" w:usb2="00000009" w:usb3="00000000" w:csb0="000001FF" w:csb1="00000000"/>
    <w:embedRegular r:id="rId13" w:fontKey="{8AA82683-2D7C-3E4C-BDB7-3DE2464A04AA}"/>
  </w:font>
  <w:font w:name="Cambria">
    <w:panose1 w:val="02040503050406030204"/>
    <w:charset w:val="00"/>
    <w:family w:val="roman"/>
    <w:pitch w:val="variable"/>
    <w:sig w:usb0="E00006FF" w:usb1="420024FF" w:usb2="02000000" w:usb3="00000000" w:csb0="0000019F" w:csb1="00000000"/>
    <w:embedRegular r:id="rId14" w:fontKey="{0E288DB7-1036-F24E-A1D1-79C89D63B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F941" w14:textId="77777777" w:rsidR="007B7C61"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EC12EF" w14:textId="77777777" w:rsidR="007B7C61" w:rsidRDefault="007B7C61">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F6E" w14:textId="77777777" w:rsidR="007B7C61" w:rsidRDefault="00000000">
    <w:pPr>
      <w:pBdr>
        <w:top w:val="nil"/>
        <w:left w:val="nil"/>
        <w:bottom w:val="nil"/>
        <w:right w:val="nil"/>
        <w:between w:val="nil"/>
      </w:pBdr>
      <w:tabs>
        <w:tab w:val="center" w:pos="4680"/>
        <w:tab w:val="right" w:pos="9360"/>
      </w:tabs>
      <w:spacing w:line="240" w:lineRule="auto"/>
      <w:rPr>
        <w:color w:val="000000"/>
        <w:sz w:val="20"/>
        <w:szCs w:val="20"/>
        <w:highlight w:val="white"/>
      </w:rPr>
    </w:pPr>
    <w:r>
      <w:rPr>
        <w:sz w:val="16"/>
        <w:szCs w:val="16"/>
        <w:highlight w:val="white"/>
      </w:rPr>
      <w:fldChar w:fldCharType="begin"/>
    </w:r>
    <w:r>
      <w:rPr>
        <w:sz w:val="16"/>
        <w:szCs w:val="16"/>
        <w:highlight w:val="white"/>
      </w:rPr>
      <w:instrText>PAGE</w:instrText>
    </w:r>
    <w:r>
      <w:rPr>
        <w:sz w:val="16"/>
        <w:szCs w:val="16"/>
        <w:highlight w:val="white"/>
      </w:rPr>
      <w:fldChar w:fldCharType="separate"/>
    </w:r>
    <w:r w:rsidR="00AB3FF4">
      <w:rPr>
        <w:noProof/>
        <w:sz w:val="16"/>
        <w:szCs w:val="16"/>
        <w:highlight w:val="white"/>
      </w:rPr>
      <w:t>1</w:t>
    </w:r>
    <w:r>
      <w:rPr>
        <w:sz w:val="16"/>
        <w:szCs w:val="16"/>
        <w:highlight w:val="white"/>
      </w:rPr>
      <w:fldChar w:fldCharType="end"/>
    </w:r>
    <w:r>
      <w:rPr>
        <w:sz w:val="20"/>
        <w:szCs w:val="20"/>
        <w:highlight w:val="white"/>
      </w:rPr>
      <w:tab/>
    </w:r>
    <w:r>
      <w:rPr>
        <w:sz w:val="20"/>
        <w:szCs w:val="20"/>
        <w:highlight w:val="whit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8E77" w14:textId="77777777" w:rsidR="007B7C61" w:rsidRDefault="00000000">
    <w:pPr>
      <w:ind w:left="-450" w:firstLine="270"/>
      <w:rPr>
        <w:sz w:val="20"/>
        <w:szCs w:val="20"/>
      </w:rPr>
    </w:pPr>
    <w:r>
      <w:rPr>
        <w:sz w:val="20"/>
        <w:szCs w:val="20"/>
      </w:rPr>
      <w:fldChar w:fldCharType="begin"/>
    </w:r>
    <w:r>
      <w:rPr>
        <w:sz w:val="20"/>
        <w:szCs w:val="20"/>
      </w:rPr>
      <w:instrText>PAGE</w:instrText>
    </w:r>
    <w:r>
      <w:rPr>
        <w:sz w:val="20"/>
        <w:szCs w:val="20"/>
      </w:rPr>
      <w:fldChar w:fldCharType="separate"/>
    </w:r>
    <w:r w:rsidR="00AB3FF4">
      <w:rPr>
        <w:noProof/>
        <w:sz w:val="20"/>
        <w:szCs w:val="20"/>
      </w:rPr>
      <w:t>2</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DE272" w14:textId="77777777" w:rsidR="008838E6" w:rsidRDefault="008838E6">
      <w:pPr>
        <w:spacing w:line="240" w:lineRule="auto"/>
      </w:pPr>
      <w:r>
        <w:separator/>
      </w:r>
    </w:p>
  </w:footnote>
  <w:footnote w:type="continuationSeparator" w:id="0">
    <w:p w14:paraId="4D5B8245" w14:textId="77777777" w:rsidR="008838E6" w:rsidRDefault="008838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5CA6" w14:textId="77777777" w:rsidR="007B7C61" w:rsidRDefault="007B7C61">
    <w:pPr>
      <w:jc w:val="center"/>
      <w:rPr>
        <w:rFonts w:ascii="Georgia" w:eastAsia="Georgia" w:hAnsi="Georgia" w:cs="Georgia"/>
        <w:i/>
        <w:sz w:val="20"/>
        <w:szCs w:val="20"/>
      </w:rPr>
    </w:pPr>
  </w:p>
  <w:tbl>
    <w:tblPr>
      <w:tblStyle w:val="ae"/>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7B7C61" w14:paraId="142C45BE" w14:textId="77777777">
      <w:trPr>
        <w:trHeight w:val="2011"/>
        <w:jc w:val="center"/>
      </w:trPr>
      <w:tc>
        <w:tcPr>
          <w:tcW w:w="1047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AC23A25"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083DA896"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407941CF"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06DE6856"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1D555F52"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6F36897A"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1A451278" w14:textId="77777777" w:rsidR="007B7C61" w:rsidRDefault="007B7C61">
          <w:pPr>
            <w:widowControl w:val="0"/>
            <w:pBdr>
              <w:top w:val="nil"/>
              <w:left w:val="nil"/>
              <w:bottom w:val="nil"/>
              <w:right w:val="nil"/>
              <w:between w:val="nil"/>
            </w:pBdr>
            <w:spacing w:line="240" w:lineRule="auto"/>
            <w:rPr>
              <w:rFonts w:ascii="Georgia" w:eastAsia="Georgia" w:hAnsi="Georgia" w:cs="Georgia"/>
              <w:i/>
              <w:sz w:val="20"/>
              <w:szCs w:val="20"/>
            </w:rPr>
          </w:pPr>
        </w:p>
        <w:p w14:paraId="66E256E4" w14:textId="77777777" w:rsidR="007B7C61" w:rsidRDefault="00000000">
          <w:pPr>
            <w:jc w:val="center"/>
            <w:rPr>
              <w:rFonts w:ascii="Georgia" w:eastAsia="Georgia" w:hAnsi="Georgia" w:cs="Georgia"/>
              <w:i/>
              <w:sz w:val="20"/>
              <w:szCs w:val="20"/>
            </w:rPr>
          </w:pPr>
          <w:r>
            <w:rPr>
              <w:rFonts w:ascii="Georgia" w:eastAsia="Georgia" w:hAnsi="Georgia" w:cs="Georgia"/>
              <w:i/>
              <w:sz w:val="20"/>
              <w:szCs w:val="20"/>
            </w:rPr>
            <w:t>(For Recorder’s Use Only)</w:t>
          </w:r>
        </w:p>
      </w:tc>
    </w:tr>
  </w:tbl>
  <w:p w14:paraId="017C467F" w14:textId="77777777" w:rsidR="007B7C61" w:rsidRDefault="007B7C61">
    <w:pPr>
      <w:jc w:val="center"/>
      <w:rPr>
        <w:rFonts w:ascii="Georgia" w:eastAsia="Georgia" w:hAnsi="Georgia" w:cs="Georgia"/>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12EB" w14:textId="77777777" w:rsidR="007B7C61" w:rsidRDefault="007B7C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B0C36"/>
    <w:multiLevelType w:val="multilevel"/>
    <w:tmpl w:val="D188EDB0"/>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EB33BE4"/>
    <w:multiLevelType w:val="multilevel"/>
    <w:tmpl w:val="980A24EA"/>
    <w:lvl w:ilvl="0">
      <w:start w:val="1"/>
      <w:numFmt w:val="bullet"/>
      <w:lvlText w:val=""/>
      <w:lvlJc w:val="left"/>
      <w:pPr>
        <w:ind w:left="720" w:hanging="360"/>
      </w:pPr>
      <w:rPr>
        <w:rFonts w:ascii="Verdana" w:hAnsi="Verdana"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90256A"/>
    <w:multiLevelType w:val="multilevel"/>
    <w:tmpl w:val="273466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EB7055D"/>
    <w:multiLevelType w:val="multilevel"/>
    <w:tmpl w:val="C3D08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245F09"/>
    <w:multiLevelType w:val="multilevel"/>
    <w:tmpl w:val="379EFDD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2402B49"/>
    <w:multiLevelType w:val="multilevel"/>
    <w:tmpl w:val="18B42FB0"/>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2C92CDE"/>
    <w:multiLevelType w:val="multilevel"/>
    <w:tmpl w:val="4D12238E"/>
    <w:lvl w:ilvl="0">
      <w:start w:val="1"/>
      <w:numFmt w:val="bullet"/>
      <w:lvlText w:val=""/>
      <w:lvlJc w:val="left"/>
      <w:pPr>
        <w:ind w:left="720" w:hanging="360"/>
      </w:pPr>
      <w:rPr>
        <w:rFonts w:ascii="Verdana" w:hAnsi="Verdana"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2A095A"/>
    <w:multiLevelType w:val="multilevel"/>
    <w:tmpl w:val="B54C95F8"/>
    <w:lvl w:ilvl="0">
      <w:start w:val="1"/>
      <w:numFmt w:val="bullet"/>
      <w:lvlText w:val=""/>
      <w:lvlJc w:val="left"/>
      <w:pPr>
        <w:ind w:left="1440" w:hanging="360"/>
      </w:pPr>
      <w:rPr>
        <w:rFonts w:ascii="Verdana" w:hAnsi="Verdan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73868CA"/>
    <w:multiLevelType w:val="multilevel"/>
    <w:tmpl w:val="A0FEB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10721784">
    <w:abstractNumId w:val="0"/>
  </w:num>
  <w:num w:numId="2" w16cid:durableId="1739093432">
    <w:abstractNumId w:val="6"/>
  </w:num>
  <w:num w:numId="3" w16cid:durableId="739718995">
    <w:abstractNumId w:val="2"/>
  </w:num>
  <w:num w:numId="4" w16cid:durableId="28839943">
    <w:abstractNumId w:val="3"/>
  </w:num>
  <w:num w:numId="5" w16cid:durableId="2058503424">
    <w:abstractNumId w:val="1"/>
  </w:num>
  <w:num w:numId="6" w16cid:durableId="2088532424">
    <w:abstractNumId w:val="8"/>
  </w:num>
  <w:num w:numId="7" w16cid:durableId="391006430">
    <w:abstractNumId w:val="4"/>
  </w:num>
  <w:num w:numId="8" w16cid:durableId="1265529423">
    <w:abstractNumId w:val="5"/>
  </w:num>
  <w:num w:numId="9" w16cid:durableId="1966539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61"/>
    <w:rsid w:val="000E00AA"/>
    <w:rsid w:val="00484C83"/>
    <w:rsid w:val="007B7C61"/>
    <w:rsid w:val="008838E6"/>
    <w:rsid w:val="00AB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8ED30E"/>
  <w15:docId w15:val="{8F19D149-E287-AD45-B00F-8BFB1234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83B27"/>
    <w:pPr>
      <w:tabs>
        <w:tab w:val="center" w:pos="4680"/>
        <w:tab w:val="right" w:pos="9360"/>
      </w:tabs>
      <w:spacing w:line="240" w:lineRule="auto"/>
    </w:pPr>
  </w:style>
  <w:style w:type="character" w:customStyle="1" w:styleId="HeaderChar">
    <w:name w:val="Header Char"/>
    <w:basedOn w:val="DefaultParagraphFont"/>
    <w:link w:val="Header"/>
    <w:uiPriority w:val="99"/>
    <w:rsid w:val="00183B27"/>
  </w:style>
  <w:style w:type="paragraph" w:styleId="ListParagraph">
    <w:name w:val="List Paragraph"/>
    <w:basedOn w:val="Normal"/>
    <w:uiPriority w:val="34"/>
    <w:qFormat/>
    <w:rsid w:val="00296452"/>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wtVtJZKAfZaBAwx9ixyMeJjfZg==">CgMxLjAaMAoBMBIrCikIB0IlChFRdWF0dHJvY2VudG8gU2FucxIQQXJpYWwgVW5pY29kZSBNUxowCgExEisKKQgHQiUKEVF1YXR0cm9jZW50byBTYW5zEhBBcmlhbCBVbmljb2RlIE1TMghoLmdqZGd4czgAciExMGtPdVBVcDcwNU82WjFnSVRrTWRWNWFlemhYZlZfdko=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622</Words>
  <Characters>3546</Characters>
  <Application>Microsoft Office Word</Application>
  <DocSecurity>0</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3</cp:revision>
  <dcterms:created xsi:type="dcterms:W3CDTF">2024-02-16T16:56:00Z</dcterms:created>
  <dcterms:modified xsi:type="dcterms:W3CDTF">2024-03-29T23:27:00Z</dcterms:modified>
</cp:coreProperties>
</file>